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7A86" w14:textId="55E3C17C" w:rsidR="00AF1AF6" w:rsidRDefault="004C36C2" w:rsidP="007154C4">
      <w:pPr>
        <w:jc w:val="center"/>
        <w:rPr>
          <w:rFonts w:ascii="Lato" w:hAnsi="Lato" w:cs="Arial"/>
          <w:b/>
          <w:bCs/>
          <w:color w:val="1D4189"/>
        </w:rPr>
      </w:pPr>
      <w:r>
        <w:rPr>
          <w:rFonts w:ascii="Lato" w:hAnsi="Lato" w:cs="Arial"/>
          <w:b/>
          <w:bCs/>
          <w:color w:val="1D4189"/>
        </w:rPr>
        <w:t xml:space="preserve">GA </w:t>
      </w:r>
      <w:r w:rsidR="009B5758" w:rsidRPr="007154C4">
        <w:rPr>
          <w:rFonts w:ascii="Lato" w:hAnsi="Lato" w:cs="Arial"/>
          <w:b/>
          <w:bCs/>
          <w:color w:val="1D4189"/>
        </w:rPr>
        <w:t xml:space="preserve">ONLINE </w:t>
      </w:r>
      <w:r w:rsidR="00AF1AF6" w:rsidRPr="007154C4">
        <w:rPr>
          <w:rFonts w:ascii="Lato" w:hAnsi="Lato" w:cs="Arial"/>
          <w:b/>
          <w:bCs/>
          <w:color w:val="1D4189"/>
        </w:rPr>
        <w:t>Examination</w:t>
      </w:r>
      <w:r w:rsidR="008D5D3C">
        <w:rPr>
          <w:rFonts w:ascii="Lato" w:hAnsi="Lato" w:cs="Arial"/>
          <w:b/>
          <w:bCs/>
          <w:color w:val="1D4189"/>
        </w:rPr>
        <w:t xml:space="preserve"> (</w:t>
      </w:r>
      <w:r w:rsidR="00317F1E">
        <w:rPr>
          <w:rFonts w:ascii="Lato" w:hAnsi="Lato" w:cs="Arial"/>
          <w:b/>
          <w:bCs/>
          <w:color w:val="1D4189"/>
        </w:rPr>
        <w:t>Autoproctor</w:t>
      </w:r>
      <w:r w:rsidR="008D5D3C">
        <w:rPr>
          <w:rFonts w:ascii="Lato" w:hAnsi="Lato" w:cs="Arial"/>
          <w:b/>
          <w:bCs/>
          <w:color w:val="1D4189"/>
        </w:rPr>
        <w:t>)</w:t>
      </w:r>
      <w:r w:rsidR="00AF1AF6" w:rsidRPr="007154C4">
        <w:rPr>
          <w:rFonts w:ascii="Lato" w:hAnsi="Lato" w:cs="Arial"/>
          <w:b/>
          <w:bCs/>
          <w:color w:val="1D4189"/>
        </w:rPr>
        <w:t xml:space="preserve"> – Instructions to Candidates</w:t>
      </w:r>
    </w:p>
    <w:p w14:paraId="209E0F58" w14:textId="77777777" w:rsidR="00317F1E" w:rsidRDefault="00317F1E" w:rsidP="007154C4">
      <w:pPr>
        <w:jc w:val="center"/>
        <w:rPr>
          <w:rFonts w:ascii="Lato" w:hAnsi="Lato" w:cs="Arial"/>
          <w:b/>
          <w:bCs/>
          <w:color w:val="1D4189"/>
        </w:rPr>
      </w:pPr>
    </w:p>
    <w:p w14:paraId="482B31D5" w14:textId="77777777" w:rsidR="007154C4" w:rsidRPr="007154C4" w:rsidRDefault="007154C4" w:rsidP="007154C4">
      <w:pPr>
        <w:jc w:val="center"/>
        <w:rPr>
          <w:rFonts w:ascii="Lato" w:hAnsi="Lato" w:cs="Arial"/>
          <w:b/>
          <w:bCs/>
          <w:color w:val="1D4189"/>
          <w:sz w:val="18"/>
        </w:rPr>
      </w:pPr>
    </w:p>
    <w:p w14:paraId="610E9ED4" w14:textId="091A0310" w:rsidR="008D5D3C" w:rsidRDefault="004F6797" w:rsidP="004F6797">
      <w:pPr>
        <w:spacing w:after="160"/>
        <w:rPr>
          <w:rFonts w:ascii="Lato" w:hAnsi="Lato" w:cs="Arial"/>
          <w:sz w:val="18"/>
          <w:szCs w:val="22"/>
        </w:rPr>
      </w:pPr>
      <w:r w:rsidRPr="007154C4">
        <w:rPr>
          <w:rFonts w:ascii="Lato" w:hAnsi="Lato" w:cs="Arial"/>
          <w:sz w:val="18"/>
          <w:szCs w:val="22"/>
        </w:rPr>
        <w:t xml:space="preserve">Please read through the information below. By signing the declaration below </w:t>
      </w:r>
      <w:r w:rsidR="009B5758" w:rsidRPr="007154C4">
        <w:rPr>
          <w:rFonts w:ascii="Lato" w:hAnsi="Lato" w:cs="Arial"/>
          <w:sz w:val="18"/>
          <w:szCs w:val="22"/>
        </w:rPr>
        <w:t>(type in your name, save the document and email it back to your centre)</w:t>
      </w:r>
      <w:r w:rsidR="00045044">
        <w:rPr>
          <w:rFonts w:ascii="Lato" w:hAnsi="Lato" w:cs="Arial"/>
          <w:sz w:val="18"/>
          <w:szCs w:val="22"/>
        </w:rPr>
        <w:t>,</w:t>
      </w:r>
      <w:r w:rsidR="009B5758" w:rsidRPr="007154C4">
        <w:rPr>
          <w:rFonts w:ascii="Lato" w:hAnsi="Lato" w:cs="Arial"/>
          <w:sz w:val="18"/>
          <w:szCs w:val="22"/>
        </w:rPr>
        <w:t xml:space="preserve"> </w:t>
      </w:r>
      <w:r w:rsidRPr="007154C4">
        <w:rPr>
          <w:rFonts w:ascii="Lato" w:hAnsi="Lato" w:cs="Arial"/>
          <w:sz w:val="18"/>
          <w:szCs w:val="22"/>
        </w:rPr>
        <w:t xml:space="preserve">you agree to follow and abide by </w:t>
      </w:r>
      <w:r w:rsidR="008D5D3C" w:rsidRPr="007154C4">
        <w:rPr>
          <w:rFonts w:ascii="Lato" w:hAnsi="Lato" w:cs="Arial"/>
          <w:sz w:val="18"/>
          <w:szCs w:val="22"/>
        </w:rPr>
        <w:t>all</w:t>
      </w:r>
      <w:r w:rsidRPr="007154C4">
        <w:rPr>
          <w:rFonts w:ascii="Lato" w:hAnsi="Lato" w:cs="Arial"/>
          <w:sz w:val="18"/>
          <w:szCs w:val="22"/>
        </w:rPr>
        <w:t xml:space="preserve"> the rules below. If you do</w:t>
      </w:r>
      <w:r w:rsidR="007154C4" w:rsidRPr="007154C4">
        <w:rPr>
          <w:rFonts w:ascii="Lato" w:hAnsi="Lato" w:cs="Arial"/>
          <w:sz w:val="18"/>
          <w:szCs w:val="22"/>
        </w:rPr>
        <w:t xml:space="preserve"> not understand, please ask a member of staff at your Centre </w:t>
      </w:r>
      <w:r w:rsidRPr="007154C4">
        <w:rPr>
          <w:rFonts w:ascii="Lato" w:hAnsi="Lato" w:cs="Arial"/>
          <w:sz w:val="18"/>
          <w:szCs w:val="22"/>
        </w:rPr>
        <w:t>to explain</w:t>
      </w:r>
      <w:r w:rsidR="00B557B6">
        <w:rPr>
          <w:rFonts w:ascii="Lato" w:hAnsi="Lato" w:cs="Arial"/>
          <w:sz w:val="18"/>
          <w:szCs w:val="22"/>
        </w:rPr>
        <w:t>.</w:t>
      </w:r>
      <w:r w:rsidRPr="007154C4">
        <w:rPr>
          <w:rFonts w:ascii="Lato" w:hAnsi="Lato" w:cs="Arial"/>
          <w:sz w:val="18"/>
          <w:szCs w:val="22"/>
        </w:rPr>
        <w:t xml:space="preserve"> </w:t>
      </w:r>
    </w:p>
    <w:p w14:paraId="4BFC2736" w14:textId="77777777" w:rsidR="00317F1E" w:rsidRPr="007154C4" w:rsidRDefault="00317F1E" w:rsidP="004F6797">
      <w:pPr>
        <w:spacing w:after="160"/>
        <w:rPr>
          <w:rFonts w:ascii="Lato" w:hAnsi="Lato" w:cs="Arial"/>
          <w:sz w:val="18"/>
          <w:szCs w:val="22"/>
        </w:rPr>
      </w:pPr>
    </w:p>
    <w:p w14:paraId="3CBE53BB" w14:textId="77777777" w:rsidR="004F6797" w:rsidRPr="008D5D3C" w:rsidRDefault="004F6797" w:rsidP="007154C4">
      <w:pPr>
        <w:spacing w:after="160"/>
        <w:jc w:val="center"/>
        <w:rPr>
          <w:rFonts w:ascii="Lato" w:hAnsi="Lato" w:cs="Arial"/>
          <w:color w:val="1D4189"/>
          <w:sz w:val="20"/>
          <w:szCs w:val="20"/>
          <w:u w:val="single"/>
        </w:rPr>
      </w:pPr>
      <w:r w:rsidRPr="008D5D3C">
        <w:rPr>
          <w:rFonts w:ascii="Lato" w:hAnsi="Lato" w:cs="Arial"/>
          <w:b/>
          <w:color w:val="1D4189"/>
          <w:sz w:val="20"/>
          <w:szCs w:val="20"/>
          <w:u w:val="single"/>
        </w:rPr>
        <w:t>Failure to abid</w:t>
      </w:r>
      <w:r w:rsidR="00A13099" w:rsidRPr="008D5D3C">
        <w:rPr>
          <w:rFonts w:ascii="Lato" w:hAnsi="Lato" w:cs="Arial"/>
          <w:b/>
          <w:color w:val="1D4189"/>
          <w:sz w:val="20"/>
          <w:szCs w:val="20"/>
          <w:u w:val="single"/>
        </w:rPr>
        <w:t xml:space="preserve">e by these rules could affect </w:t>
      </w:r>
      <w:r w:rsidR="00B80565" w:rsidRPr="008D5D3C">
        <w:rPr>
          <w:rFonts w:ascii="Lato" w:hAnsi="Lato" w:cs="Arial"/>
          <w:b/>
          <w:color w:val="1D4189"/>
          <w:sz w:val="20"/>
          <w:szCs w:val="20"/>
          <w:u w:val="single"/>
        </w:rPr>
        <w:t xml:space="preserve">your ability to join OR complete the exam session OR </w:t>
      </w:r>
      <w:r w:rsidR="00A13099" w:rsidRPr="008D5D3C">
        <w:rPr>
          <w:rFonts w:ascii="Lato" w:hAnsi="Lato" w:cs="Arial"/>
          <w:b/>
          <w:color w:val="1D4189"/>
          <w:sz w:val="20"/>
          <w:szCs w:val="20"/>
          <w:u w:val="single"/>
        </w:rPr>
        <w:t>the ability of Gatehouse Awards</w:t>
      </w:r>
      <w:r w:rsidRPr="008D5D3C">
        <w:rPr>
          <w:rFonts w:ascii="Lato" w:hAnsi="Lato" w:cs="Arial"/>
          <w:b/>
          <w:color w:val="1D4189"/>
          <w:sz w:val="20"/>
          <w:szCs w:val="20"/>
          <w:u w:val="single"/>
        </w:rPr>
        <w:t xml:space="preserve"> </w:t>
      </w:r>
      <w:r w:rsidR="00A13099" w:rsidRPr="008D5D3C">
        <w:rPr>
          <w:rFonts w:ascii="Lato" w:hAnsi="Lato" w:cs="Arial"/>
          <w:b/>
          <w:color w:val="1D4189"/>
          <w:sz w:val="20"/>
          <w:szCs w:val="20"/>
          <w:u w:val="single"/>
        </w:rPr>
        <w:t xml:space="preserve">to </w:t>
      </w:r>
      <w:r w:rsidRPr="008D5D3C">
        <w:rPr>
          <w:rFonts w:ascii="Lato" w:hAnsi="Lato" w:cs="Arial"/>
          <w:b/>
          <w:color w:val="1D4189"/>
          <w:sz w:val="20"/>
          <w:szCs w:val="20"/>
          <w:u w:val="single"/>
        </w:rPr>
        <w:t>issue your results.</w:t>
      </w:r>
    </w:p>
    <w:p w14:paraId="6C9EFE74" w14:textId="77777777" w:rsidR="00655F68" w:rsidRDefault="007154C4" w:rsidP="007154C4">
      <w:pPr>
        <w:rPr>
          <w:rFonts w:ascii="Lato" w:hAnsi="Lato" w:cs="Arial"/>
          <w:b/>
          <w:bCs/>
          <w:color w:val="FF0000"/>
          <w:sz w:val="22"/>
          <w:szCs w:val="28"/>
          <w:u w:val="single"/>
        </w:rPr>
      </w:pPr>
      <w:r w:rsidRPr="007154C4">
        <w:rPr>
          <w:rFonts w:ascii="Lato" w:hAnsi="Lato" w:cs="Arial"/>
          <w:b/>
          <w:bCs/>
          <w:color w:val="FF0000"/>
          <w:sz w:val="22"/>
          <w:szCs w:val="28"/>
          <w:u w:val="single"/>
        </w:rPr>
        <w:t>Candidate Declaration:</w:t>
      </w:r>
      <w:r w:rsidR="00655F68">
        <w:rPr>
          <w:rFonts w:ascii="Lato" w:hAnsi="Lato" w:cs="Arial"/>
          <w:b/>
          <w:bCs/>
          <w:color w:val="FF0000"/>
          <w:sz w:val="22"/>
          <w:szCs w:val="28"/>
          <w:u w:val="single"/>
        </w:rPr>
        <w:t xml:space="preserve"> </w:t>
      </w:r>
    </w:p>
    <w:p w14:paraId="2A9499F5" w14:textId="77777777" w:rsidR="00655F68" w:rsidRPr="00814CA6" w:rsidRDefault="00655F68" w:rsidP="007154C4">
      <w:pPr>
        <w:rPr>
          <w:rFonts w:ascii="Lato" w:hAnsi="Lato" w:cs="Arial"/>
          <w:b/>
          <w:bCs/>
          <w:color w:val="FF0000"/>
          <w:sz w:val="20"/>
          <w:szCs w:val="20"/>
          <w:u w:val="single"/>
        </w:rPr>
      </w:pPr>
    </w:p>
    <w:p w14:paraId="21E3228C"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agree that I will:</w:t>
      </w:r>
    </w:p>
    <w:p w14:paraId="21B126D5" w14:textId="77777777" w:rsidR="00B80565" w:rsidRPr="00FF7C7F" w:rsidRDefault="00B80565" w:rsidP="00157EF4">
      <w:pPr>
        <w:pStyle w:val="ListParagraph"/>
        <w:spacing w:line="276" w:lineRule="auto"/>
        <w:rPr>
          <w:rFonts w:ascii="Lato" w:hAnsi="Lato" w:cs="Arial"/>
          <w:b/>
          <w:color w:val="1D4189"/>
          <w:sz w:val="12"/>
          <w:szCs w:val="12"/>
        </w:rPr>
      </w:pPr>
    </w:p>
    <w:p w14:paraId="756EFB96" w14:textId="77777777" w:rsidR="0059721E" w:rsidRDefault="0059721E" w:rsidP="0059721E">
      <w:pPr>
        <w:pStyle w:val="ListParagraph"/>
        <w:numPr>
          <w:ilvl w:val="0"/>
          <w:numId w:val="1"/>
        </w:numPr>
        <w:spacing w:after="240" w:line="276" w:lineRule="auto"/>
        <w:ind w:left="0" w:hanging="284"/>
        <w:rPr>
          <w:rFonts w:ascii="Lato" w:hAnsi="Lato" w:cs="Arial"/>
          <w:sz w:val="18"/>
          <w:szCs w:val="22"/>
        </w:rPr>
      </w:pPr>
      <w:r w:rsidRPr="007154C4">
        <w:rPr>
          <w:rFonts w:ascii="Lato" w:hAnsi="Lato" w:cs="Arial"/>
          <w:sz w:val="18"/>
          <w:szCs w:val="22"/>
        </w:rPr>
        <w:t>check to make sure I have good Internet connection and the necessary equipment before the start time of the examination session</w:t>
      </w:r>
      <w:r>
        <w:rPr>
          <w:rFonts w:ascii="Lato" w:hAnsi="Lato" w:cs="Arial"/>
          <w:sz w:val="18"/>
          <w:szCs w:val="22"/>
        </w:rPr>
        <w:t xml:space="preserve"> (See </w:t>
      </w:r>
      <w:r w:rsidRPr="001A7683">
        <w:rPr>
          <w:rFonts w:ascii="Lato" w:hAnsi="Lato" w:cs="Arial"/>
          <w:i/>
          <w:iCs/>
          <w:sz w:val="18"/>
          <w:szCs w:val="22"/>
        </w:rPr>
        <w:t>Technology Requirements for Online Exams</w:t>
      </w:r>
      <w:r>
        <w:rPr>
          <w:rFonts w:ascii="Lato" w:hAnsi="Lato" w:cs="Arial"/>
          <w:sz w:val="18"/>
          <w:szCs w:val="22"/>
        </w:rPr>
        <w:t xml:space="preserve"> document for details).</w:t>
      </w:r>
    </w:p>
    <w:p w14:paraId="22627161" w14:textId="28FE9947" w:rsidR="0059721E" w:rsidRPr="00C177C3" w:rsidRDefault="0059721E" w:rsidP="0059721E">
      <w:pPr>
        <w:pStyle w:val="ListParagraph"/>
        <w:numPr>
          <w:ilvl w:val="0"/>
          <w:numId w:val="1"/>
        </w:numPr>
        <w:spacing w:after="240" w:line="276" w:lineRule="auto"/>
        <w:ind w:left="0" w:hanging="284"/>
        <w:rPr>
          <w:rFonts w:ascii="Lato" w:hAnsi="Lato" w:cs="Arial"/>
          <w:sz w:val="18"/>
          <w:szCs w:val="22"/>
        </w:rPr>
      </w:pPr>
      <w:r w:rsidRPr="00C177C3">
        <w:rPr>
          <w:rFonts w:ascii="Lato" w:hAnsi="Lato" w:cs="Arial"/>
          <w:sz w:val="18"/>
          <w:szCs w:val="22"/>
        </w:rPr>
        <w:t>ensure that I am familiar with all the instructions provided to me ahead of the exam</w:t>
      </w:r>
      <w:r w:rsidR="00D531F1">
        <w:rPr>
          <w:rFonts w:ascii="Lato" w:hAnsi="Lato" w:cs="Arial"/>
          <w:sz w:val="18"/>
          <w:szCs w:val="22"/>
        </w:rPr>
        <w:t xml:space="preserve"> and have completed a sample exam.</w:t>
      </w:r>
    </w:p>
    <w:p w14:paraId="4A814801" w14:textId="77777777" w:rsidR="00D531F1" w:rsidRPr="00D531F1"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e</w:t>
      </w:r>
      <w:r w:rsidR="009B5758" w:rsidRPr="007154C4">
        <w:rPr>
          <w:rFonts w:ascii="Lato" w:hAnsi="Lato" w:cs="Arial"/>
          <w:sz w:val="18"/>
          <w:szCs w:val="22"/>
        </w:rPr>
        <w:t xml:space="preserve">nsure </w:t>
      </w:r>
      <w:r w:rsidR="00697985" w:rsidRPr="007154C4">
        <w:rPr>
          <w:rFonts w:ascii="Lato" w:hAnsi="Lato" w:cs="Arial"/>
          <w:sz w:val="18"/>
          <w:szCs w:val="22"/>
        </w:rPr>
        <w:t>the</w:t>
      </w:r>
      <w:r w:rsidR="009B5758" w:rsidRPr="007154C4">
        <w:rPr>
          <w:rFonts w:ascii="Lato" w:hAnsi="Lato" w:cs="Arial"/>
          <w:sz w:val="18"/>
          <w:szCs w:val="22"/>
        </w:rPr>
        <w:t xml:space="preserve"> room is quiet</w:t>
      </w:r>
      <w:r w:rsidR="00D531F1">
        <w:rPr>
          <w:rFonts w:ascii="Lato" w:hAnsi="Lato" w:cs="Arial"/>
          <w:sz w:val="18"/>
          <w:szCs w:val="22"/>
        </w:rPr>
        <w:t>, well lit,</w:t>
      </w:r>
      <w:r w:rsidR="009B5758" w:rsidRPr="007154C4">
        <w:rPr>
          <w:rFonts w:ascii="Lato" w:hAnsi="Lato" w:cs="Arial"/>
          <w:sz w:val="18"/>
          <w:szCs w:val="22"/>
        </w:rPr>
        <w:t xml:space="preserve"> and nobody</w:t>
      </w:r>
      <w:r w:rsidR="00697985" w:rsidRPr="007154C4">
        <w:rPr>
          <w:rFonts w:ascii="Lato" w:hAnsi="Lato" w:cs="Arial"/>
          <w:sz w:val="18"/>
          <w:szCs w:val="22"/>
        </w:rPr>
        <w:t xml:space="preserve"> else</w:t>
      </w:r>
      <w:r w:rsidR="00F75FA0">
        <w:rPr>
          <w:rFonts w:ascii="Lato" w:hAnsi="Lato" w:cs="Arial"/>
          <w:sz w:val="18"/>
          <w:szCs w:val="22"/>
        </w:rPr>
        <w:t xml:space="preserve"> can access it during the </w:t>
      </w:r>
      <w:r w:rsidR="008D5D3C">
        <w:rPr>
          <w:rFonts w:ascii="Lato" w:hAnsi="Lato" w:cs="Arial"/>
          <w:sz w:val="18"/>
          <w:szCs w:val="22"/>
        </w:rPr>
        <w:t>exam.</w:t>
      </w:r>
      <w:r w:rsidR="008D5D3C" w:rsidRPr="00F75FA0">
        <w:rPr>
          <w:rFonts w:ascii="Lato" w:hAnsi="Lato" w:cs="Arial"/>
          <w:color w:val="FF0000"/>
          <w:sz w:val="18"/>
          <w:szCs w:val="22"/>
        </w:rPr>
        <w:t xml:space="preserve"> </w:t>
      </w:r>
    </w:p>
    <w:p w14:paraId="2B6833B2" w14:textId="17D6BEAA" w:rsidR="009B5758" w:rsidRPr="00D531F1" w:rsidRDefault="00D531F1" w:rsidP="00B80565">
      <w:pPr>
        <w:pStyle w:val="ListParagraph"/>
        <w:numPr>
          <w:ilvl w:val="0"/>
          <w:numId w:val="1"/>
        </w:numPr>
        <w:spacing w:line="276" w:lineRule="auto"/>
        <w:ind w:left="0" w:hanging="284"/>
        <w:rPr>
          <w:rFonts w:ascii="Lato" w:hAnsi="Lato" w:cs="Arial"/>
          <w:color w:val="000000" w:themeColor="text1"/>
          <w:sz w:val="18"/>
          <w:szCs w:val="22"/>
        </w:rPr>
      </w:pPr>
      <w:r w:rsidRPr="00D531F1">
        <w:rPr>
          <w:rFonts w:ascii="Lato" w:hAnsi="Lato" w:cs="Arial"/>
          <w:color w:val="000000" w:themeColor="text1"/>
          <w:sz w:val="18"/>
          <w:szCs w:val="22"/>
        </w:rPr>
        <w:t>ensure that the room is free from any materials that could be used to gain an unfair advantage.</w:t>
      </w:r>
    </w:p>
    <w:p w14:paraId="0F998AA3" w14:textId="4558E12C" w:rsidR="00B80565" w:rsidRPr="001A768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s</w:t>
      </w:r>
      <w:r w:rsidR="009B5758" w:rsidRPr="007154C4">
        <w:rPr>
          <w:rFonts w:ascii="Lato" w:hAnsi="Lato" w:cs="Arial"/>
          <w:sz w:val="18"/>
          <w:szCs w:val="22"/>
        </w:rPr>
        <w:t>tay in front of the scre</w:t>
      </w:r>
      <w:r w:rsidR="00697985" w:rsidRPr="007154C4">
        <w:rPr>
          <w:rFonts w:ascii="Lato" w:hAnsi="Lato" w:cs="Arial"/>
          <w:sz w:val="18"/>
          <w:szCs w:val="22"/>
        </w:rPr>
        <w:t xml:space="preserve">en for the duration of the exam - if I </w:t>
      </w:r>
      <w:r w:rsidR="004F6797" w:rsidRPr="007154C4">
        <w:rPr>
          <w:rFonts w:ascii="Lato" w:hAnsi="Lato" w:cs="Arial"/>
          <w:sz w:val="18"/>
          <w:szCs w:val="22"/>
        </w:rPr>
        <w:t xml:space="preserve">need to leave the </w:t>
      </w:r>
      <w:r w:rsidR="009B5758" w:rsidRPr="007154C4">
        <w:rPr>
          <w:rFonts w:ascii="Lato" w:hAnsi="Lato" w:cs="Arial"/>
          <w:sz w:val="18"/>
          <w:szCs w:val="22"/>
        </w:rPr>
        <w:t xml:space="preserve">room, </w:t>
      </w:r>
      <w:r w:rsidR="00697985" w:rsidRPr="007154C4">
        <w:rPr>
          <w:rFonts w:ascii="Lato" w:hAnsi="Lato" w:cs="Arial"/>
          <w:sz w:val="18"/>
          <w:szCs w:val="22"/>
        </w:rPr>
        <w:t xml:space="preserve">I </w:t>
      </w:r>
      <w:r w:rsidR="00697985" w:rsidRPr="001A7683">
        <w:rPr>
          <w:rFonts w:ascii="Lato" w:hAnsi="Lato" w:cs="Arial"/>
          <w:sz w:val="18"/>
          <w:szCs w:val="22"/>
        </w:rPr>
        <w:t xml:space="preserve">understand that </w:t>
      </w:r>
      <w:r w:rsidR="00317F1E">
        <w:rPr>
          <w:rFonts w:ascii="Lato" w:hAnsi="Lato" w:cs="Arial"/>
          <w:sz w:val="18"/>
          <w:szCs w:val="22"/>
        </w:rPr>
        <w:t>it might affect the ability of Gatehouse Awards to issue my exam results.</w:t>
      </w:r>
    </w:p>
    <w:p w14:paraId="10683AE7" w14:textId="7DC3351D" w:rsidR="00B80565" w:rsidRPr="008D5D3C" w:rsidRDefault="004F0092" w:rsidP="00B80565">
      <w:pPr>
        <w:pStyle w:val="ListParagraph"/>
        <w:numPr>
          <w:ilvl w:val="0"/>
          <w:numId w:val="1"/>
        </w:numPr>
        <w:spacing w:line="276" w:lineRule="auto"/>
        <w:ind w:left="0" w:hanging="284"/>
        <w:rPr>
          <w:rFonts w:ascii="Lato" w:hAnsi="Lato" w:cs="Arial"/>
          <w:sz w:val="18"/>
          <w:szCs w:val="22"/>
        </w:rPr>
      </w:pPr>
      <w:r w:rsidRPr="008D5D3C">
        <w:rPr>
          <w:rFonts w:ascii="Lato" w:hAnsi="Lato" w:cs="Arial"/>
          <w:sz w:val="18"/>
          <w:szCs w:val="22"/>
        </w:rPr>
        <w:t>have my mobile phone on silent and switch off any other electronic devices</w:t>
      </w:r>
      <w:r w:rsidR="00E444FB" w:rsidRPr="008D5D3C">
        <w:rPr>
          <w:rFonts w:ascii="Lato" w:hAnsi="Lato" w:cs="Arial"/>
          <w:sz w:val="18"/>
          <w:szCs w:val="22"/>
        </w:rPr>
        <w:t xml:space="preserve"> not being used for permitted exam purposes</w:t>
      </w:r>
      <w:r w:rsidR="006946A5" w:rsidRPr="008D5D3C">
        <w:rPr>
          <w:rFonts w:ascii="Lato" w:hAnsi="Lato" w:cs="Arial"/>
          <w:sz w:val="18"/>
          <w:szCs w:val="22"/>
        </w:rPr>
        <w:t>.</w:t>
      </w:r>
    </w:p>
    <w:p w14:paraId="09A85F6D" w14:textId="637CE637"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h</w:t>
      </w:r>
      <w:r w:rsidR="00697985" w:rsidRPr="007154C4">
        <w:rPr>
          <w:rFonts w:ascii="Lato" w:hAnsi="Lato" w:cs="Arial"/>
          <w:sz w:val="18"/>
          <w:szCs w:val="22"/>
        </w:rPr>
        <w:t>ave my photographic</w:t>
      </w:r>
      <w:r w:rsidR="004F6797" w:rsidRPr="007154C4">
        <w:rPr>
          <w:rFonts w:ascii="Lato" w:hAnsi="Lato" w:cs="Arial"/>
          <w:sz w:val="18"/>
          <w:szCs w:val="22"/>
        </w:rPr>
        <w:t xml:space="preserve"> </w:t>
      </w:r>
      <w:r w:rsidR="00697985" w:rsidRPr="007154C4">
        <w:rPr>
          <w:rFonts w:ascii="Lato" w:hAnsi="Lato" w:cs="Arial"/>
          <w:sz w:val="18"/>
          <w:szCs w:val="22"/>
        </w:rPr>
        <w:t>ID</w:t>
      </w:r>
      <w:r w:rsidR="004F6797" w:rsidRPr="007154C4">
        <w:rPr>
          <w:rFonts w:ascii="Lato" w:hAnsi="Lato" w:cs="Arial"/>
          <w:sz w:val="18"/>
          <w:szCs w:val="22"/>
        </w:rPr>
        <w:t xml:space="preserve"> document </w:t>
      </w:r>
      <w:r w:rsidR="009B5758" w:rsidRPr="007154C4">
        <w:rPr>
          <w:rFonts w:ascii="Lato" w:hAnsi="Lato" w:cs="Arial"/>
          <w:sz w:val="18"/>
          <w:szCs w:val="22"/>
        </w:rPr>
        <w:t>available</w:t>
      </w:r>
      <w:r w:rsidR="00F75FA0">
        <w:rPr>
          <w:rFonts w:ascii="Lato" w:hAnsi="Lato" w:cs="Arial"/>
          <w:sz w:val="18"/>
          <w:szCs w:val="22"/>
        </w:rPr>
        <w:t xml:space="preserve"> </w:t>
      </w:r>
      <w:r w:rsidR="00317F1E">
        <w:rPr>
          <w:rFonts w:ascii="Lato" w:hAnsi="Lato" w:cs="Arial"/>
          <w:sz w:val="18"/>
          <w:szCs w:val="22"/>
        </w:rPr>
        <w:t xml:space="preserve">at the start of </w:t>
      </w:r>
      <w:r w:rsidR="00F75FA0">
        <w:rPr>
          <w:rFonts w:ascii="Lato" w:hAnsi="Lato" w:cs="Arial"/>
          <w:sz w:val="18"/>
          <w:szCs w:val="22"/>
        </w:rPr>
        <w:t xml:space="preserve">the </w:t>
      </w:r>
      <w:r w:rsidR="008D5D3C">
        <w:rPr>
          <w:rFonts w:ascii="Lato" w:hAnsi="Lato" w:cs="Arial"/>
          <w:sz w:val="18"/>
          <w:szCs w:val="22"/>
        </w:rPr>
        <w:t>examination.</w:t>
      </w:r>
      <w:r w:rsidR="008D5D3C" w:rsidRPr="00F75FA0">
        <w:rPr>
          <w:rFonts w:ascii="Lato" w:hAnsi="Lato" w:cs="Arial"/>
          <w:color w:val="FF0000"/>
          <w:sz w:val="18"/>
          <w:szCs w:val="22"/>
        </w:rPr>
        <w:t xml:space="preserve"> *</w:t>
      </w:r>
    </w:p>
    <w:p w14:paraId="09333BF9" w14:textId="226D316B" w:rsidR="00655F68"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n</w:t>
      </w:r>
      <w:r w:rsidR="004F6797" w:rsidRPr="007154C4">
        <w:rPr>
          <w:rFonts w:ascii="Lato" w:hAnsi="Lato" w:cs="Arial"/>
          <w:sz w:val="18"/>
          <w:szCs w:val="22"/>
        </w:rPr>
        <w:t>ot eat</w:t>
      </w:r>
      <w:r w:rsidR="00697985" w:rsidRPr="007154C4">
        <w:rPr>
          <w:rFonts w:ascii="Lato" w:hAnsi="Lato" w:cs="Arial"/>
          <w:sz w:val="18"/>
          <w:szCs w:val="22"/>
        </w:rPr>
        <w:t xml:space="preserve"> or smoke</w:t>
      </w:r>
      <w:r w:rsidR="004F6797" w:rsidRPr="007154C4">
        <w:rPr>
          <w:rFonts w:ascii="Lato" w:hAnsi="Lato" w:cs="Arial"/>
          <w:sz w:val="18"/>
          <w:szCs w:val="22"/>
        </w:rPr>
        <w:t xml:space="preserve"> in the examination room </w:t>
      </w:r>
      <w:r w:rsidR="00697985" w:rsidRPr="007154C4">
        <w:rPr>
          <w:rFonts w:ascii="Lato" w:hAnsi="Lato" w:cs="Arial"/>
          <w:sz w:val="18"/>
          <w:szCs w:val="22"/>
        </w:rPr>
        <w:t>(a</w:t>
      </w:r>
      <w:r w:rsidR="004F6797" w:rsidRPr="007154C4">
        <w:rPr>
          <w:rFonts w:ascii="Lato" w:hAnsi="Lato" w:cs="Arial"/>
          <w:sz w:val="18"/>
          <w:szCs w:val="22"/>
        </w:rPr>
        <w:t xml:space="preserve"> </w:t>
      </w:r>
      <w:r w:rsidR="006946A5">
        <w:rPr>
          <w:rFonts w:ascii="Lato" w:hAnsi="Lato" w:cs="Arial"/>
          <w:sz w:val="18"/>
          <w:szCs w:val="22"/>
        </w:rPr>
        <w:t>drink</w:t>
      </w:r>
      <w:r w:rsidR="004F6797" w:rsidRPr="007154C4">
        <w:rPr>
          <w:rFonts w:ascii="Lato" w:hAnsi="Lato" w:cs="Arial"/>
          <w:sz w:val="18"/>
          <w:szCs w:val="22"/>
        </w:rPr>
        <w:t xml:space="preserve"> is allowed</w:t>
      </w:r>
      <w:r w:rsidR="00697985" w:rsidRPr="007154C4">
        <w:rPr>
          <w:rFonts w:ascii="Lato" w:hAnsi="Lato" w:cs="Arial"/>
          <w:sz w:val="18"/>
          <w:szCs w:val="22"/>
        </w:rPr>
        <w:t>)</w:t>
      </w:r>
      <w:r w:rsidR="004F6797" w:rsidRPr="007154C4">
        <w:rPr>
          <w:rFonts w:ascii="Lato" w:hAnsi="Lato" w:cs="Arial"/>
          <w:sz w:val="18"/>
          <w:szCs w:val="22"/>
        </w:rPr>
        <w:t>.</w:t>
      </w:r>
    </w:p>
    <w:p w14:paraId="0D9079D4" w14:textId="77777777" w:rsidR="00B80565" w:rsidRPr="0059721E" w:rsidRDefault="00B80565" w:rsidP="00B80565">
      <w:pPr>
        <w:pStyle w:val="ListParagraph"/>
        <w:spacing w:line="276" w:lineRule="auto"/>
        <w:ind w:left="0"/>
        <w:rPr>
          <w:rFonts w:ascii="Lato" w:hAnsi="Lato" w:cs="Arial"/>
          <w:sz w:val="12"/>
          <w:szCs w:val="12"/>
        </w:rPr>
      </w:pPr>
    </w:p>
    <w:p w14:paraId="7A9E8098" w14:textId="77777777" w:rsidR="007154C4" w:rsidRDefault="00697985" w:rsidP="00B80565">
      <w:pPr>
        <w:spacing w:line="276" w:lineRule="auto"/>
        <w:rPr>
          <w:rFonts w:ascii="Lato" w:hAnsi="Lato" w:cs="Arial"/>
          <w:b/>
          <w:color w:val="1D4189"/>
          <w:sz w:val="18"/>
          <w:szCs w:val="22"/>
        </w:rPr>
      </w:pPr>
      <w:r w:rsidRPr="00B80565">
        <w:rPr>
          <w:rFonts w:ascii="Lato" w:hAnsi="Lato" w:cs="Arial"/>
          <w:b/>
          <w:color w:val="1D4189"/>
          <w:sz w:val="18"/>
          <w:szCs w:val="22"/>
        </w:rPr>
        <w:t>I understand that</w:t>
      </w:r>
      <w:r w:rsidR="007154C4" w:rsidRPr="00B80565">
        <w:rPr>
          <w:rFonts w:ascii="Lato" w:hAnsi="Lato" w:cs="Arial"/>
          <w:b/>
          <w:color w:val="1D4189"/>
          <w:sz w:val="18"/>
          <w:szCs w:val="22"/>
        </w:rPr>
        <w:t>:</w:t>
      </w:r>
    </w:p>
    <w:p w14:paraId="2DB84B78" w14:textId="77777777" w:rsidR="00B80565" w:rsidRPr="00FF7C7F" w:rsidRDefault="00B80565" w:rsidP="00B80565">
      <w:pPr>
        <w:spacing w:line="276" w:lineRule="auto"/>
        <w:rPr>
          <w:rFonts w:ascii="Lato" w:hAnsi="Lato" w:cs="Arial"/>
          <w:b/>
          <w:color w:val="1D4189"/>
          <w:sz w:val="12"/>
          <w:szCs w:val="12"/>
        </w:rPr>
      </w:pPr>
    </w:p>
    <w:p w14:paraId="12340500" w14:textId="69202EEB" w:rsidR="00B80565" w:rsidRPr="00B80565" w:rsidRDefault="00B80565"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if I have not followed the instructions provided before the exam, I might not be allowed to join the examination session</w:t>
      </w:r>
      <w:r w:rsidR="00317F1E">
        <w:rPr>
          <w:rFonts w:ascii="Lato" w:hAnsi="Lato" w:cs="Arial"/>
          <w:sz w:val="18"/>
          <w:szCs w:val="22"/>
        </w:rPr>
        <w:t xml:space="preserve"> OR I might not have my exam results issued</w:t>
      </w:r>
      <w:r>
        <w:rPr>
          <w:rFonts w:ascii="Lato" w:hAnsi="Lato" w:cs="Arial"/>
          <w:sz w:val="18"/>
          <w:szCs w:val="22"/>
        </w:rPr>
        <w:t xml:space="preserve">. </w:t>
      </w:r>
    </w:p>
    <w:p w14:paraId="40F6558D" w14:textId="3CC43614" w:rsidR="005D7C73"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 xml:space="preserve">I must not talk to or try to communicate with </w:t>
      </w:r>
      <w:r w:rsidR="00317F1E">
        <w:rPr>
          <w:rFonts w:ascii="Lato" w:hAnsi="Lato" w:cs="Arial"/>
          <w:sz w:val="18"/>
          <w:szCs w:val="22"/>
        </w:rPr>
        <w:t>anyone</w:t>
      </w:r>
      <w:r w:rsidRPr="007154C4">
        <w:rPr>
          <w:rFonts w:ascii="Lato" w:hAnsi="Lato" w:cs="Arial"/>
          <w:sz w:val="18"/>
          <w:szCs w:val="22"/>
        </w:rPr>
        <w:t xml:space="preserve"> once the on-screen test has started</w:t>
      </w:r>
      <w:r w:rsidR="00272DF0">
        <w:rPr>
          <w:rFonts w:ascii="Lato" w:hAnsi="Lato" w:cs="Arial"/>
          <w:sz w:val="18"/>
          <w:szCs w:val="22"/>
        </w:rPr>
        <w:t>.</w:t>
      </w:r>
    </w:p>
    <w:p w14:paraId="7F1C3011" w14:textId="728624CF" w:rsidR="0059721E" w:rsidRPr="007154C4" w:rsidRDefault="0059721E" w:rsidP="00B80565">
      <w:pPr>
        <w:pStyle w:val="ListParagraph"/>
        <w:numPr>
          <w:ilvl w:val="0"/>
          <w:numId w:val="1"/>
        </w:numPr>
        <w:spacing w:line="276" w:lineRule="auto"/>
        <w:ind w:left="0" w:hanging="284"/>
        <w:rPr>
          <w:rFonts w:ascii="Lato" w:hAnsi="Lato" w:cs="Arial"/>
          <w:sz w:val="18"/>
          <w:szCs w:val="22"/>
        </w:rPr>
      </w:pPr>
      <w:r>
        <w:rPr>
          <w:rFonts w:ascii="Lato" w:hAnsi="Lato" w:cs="Arial"/>
          <w:sz w:val="18"/>
          <w:szCs w:val="22"/>
        </w:rPr>
        <w:t>I must not use any unauthorised materials during the examination (notes, dictionaries, additional devices etc.)</w:t>
      </w:r>
    </w:p>
    <w:p w14:paraId="4907382D" w14:textId="632615FA"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only speak to </w:t>
      </w:r>
      <w:r w:rsidR="00317F1E">
        <w:rPr>
          <w:rFonts w:ascii="Lato" w:hAnsi="Lato" w:cs="Arial"/>
          <w:sz w:val="18"/>
          <w:szCs w:val="22"/>
        </w:rPr>
        <w:t>a member of staff at the centre where I registered for the exam if I experience technical difficulties.</w:t>
      </w:r>
    </w:p>
    <w:p w14:paraId="4DC7E778" w14:textId="6F08E88C" w:rsidR="004F6797" w:rsidRPr="007154C4" w:rsidRDefault="005D7C73"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 can i</w:t>
      </w:r>
      <w:r w:rsidR="004F6797" w:rsidRPr="007154C4">
        <w:rPr>
          <w:rFonts w:ascii="Lato" w:hAnsi="Lato" w:cs="Arial"/>
          <w:sz w:val="18"/>
          <w:szCs w:val="22"/>
        </w:rPr>
        <w:t>nform the</w:t>
      </w:r>
      <w:r w:rsidR="00317F1E">
        <w:rPr>
          <w:rFonts w:ascii="Lato" w:hAnsi="Lato" w:cs="Arial"/>
          <w:sz w:val="18"/>
          <w:szCs w:val="22"/>
        </w:rPr>
        <w:t xml:space="preserve"> centre</w:t>
      </w:r>
      <w:r w:rsidR="004F6797" w:rsidRPr="007154C4">
        <w:rPr>
          <w:rFonts w:ascii="Lato" w:hAnsi="Lato" w:cs="Arial"/>
          <w:sz w:val="18"/>
          <w:szCs w:val="22"/>
        </w:rPr>
        <w:t xml:space="preserve"> if </w:t>
      </w:r>
      <w:r w:rsidRPr="007154C4">
        <w:rPr>
          <w:rFonts w:ascii="Lato" w:hAnsi="Lato" w:cs="Arial"/>
          <w:sz w:val="18"/>
          <w:szCs w:val="22"/>
        </w:rPr>
        <w:t>I experience</w:t>
      </w:r>
      <w:r w:rsidR="004F6797" w:rsidRPr="007154C4">
        <w:rPr>
          <w:rFonts w:ascii="Lato" w:hAnsi="Lato" w:cs="Arial"/>
          <w:sz w:val="18"/>
          <w:szCs w:val="22"/>
        </w:rPr>
        <w:t xml:space="preserve"> problems during the exam (</w:t>
      </w:r>
      <w:r w:rsidR="008D5D3C" w:rsidRPr="007154C4">
        <w:rPr>
          <w:rFonts w:ascii="Lato" w:hAnsi="Lato" w:cs="Arial"/>
          <w:sz w:val="18"/>
          <w:szCs w:val="22"/>
        </w:rPr>
        <w:t>e.g.,</w:t>
      </w:r>
      <w:r w:rsidR="004F6797" w:rsidRPr="007154C4">
        <w:rPr>
          <w:rFonts w:ascii="Lato" w:hAnsi="Lato" w:cs="Arial"/>
          <w:sz w:val="18"/>
          <w:szCs w:val="22"/>
        </w:rPr>
        <w:t xml:space="preserve"> </w:t>
      </w:r>
      <w:r w:rsidR="007154C4" w:rsidRPr="007154C4">
        <w:rPr>
          <w:rFonts w:ascii="Lato" w:hAnsi="Lato" w:cs="Arial"/>
          <w:sz w:val="18"/>
          <w:szCs w:val="22"/>
        </w:rPr>
        <w:t>do</w:t>
      </w:r>
      <w:r w:rsidR="00655F68">
        <w:rPr>
          <w:rFonts w:ascii="Lato" w:hAnsi="Lato" w:cs="Arial"/>
          <w:sz w:val="18"/>
          <w:szCs w:val="22"/>
        </w:rPr>
        <w:t xml:space="preserve"> not feel well or have </w:t>
      </w:r>
      <w:r w:rsidRPr="007154C4">
        <w:rPr>
          <w:rFonts w:ascii="Lato" w:hAnsi="Lato" w:cs="Arial"/>
          <w:sz w:val="18"/>
          <w:szCs w:val="22"/>
        </w:rPr>
        <w:t>technical difficulties</w:t>
      </w:r>
      <w:r w:rsidR="004F6797" w:rsidRPr="007154C4">
        <w:rPr>
          <w:rFonts w:ascii="Lato" w:hAnsi="Lato" w:cs="Arial"/>
          <w:sz w:val="18"/>
          <w:szCs w:val="22"/>
        </w:rPr>
        <w:t>)</w:t>
      </w:r>
      <w:r w:rsidR="006946A5">
        <w:rPr>
          <w:rFonts w:ascii="Lato" w:hAnsi="Lato" w:cs="Arial"/>
          <w:sz w:val="18"/>
          <w:szCs w:val="22"/>
        </w:rPr>
        <w:t>.</w:t>
      </w:r>
    </w:p>
    <w:p w14:paraId="0907CCBA" w14:textId="77777777" w:rsidR="004F6797" w:rsidRPr="007154C4" w:rsidRDefault="007154C4" w:rsidP="00B80565">
      <w:pPr>
        <w:pStyle w:val="ListParagraph"/>
        <w:numPr>
          <w:ilvl w:val="0"/>
          <w:numId w:val="1"/>
        </w:numPr>
        <w:spacing w:line="276" w:lineRule="auto"/>
        <w:ind w:left="0" w:hanging="284"/>
        <w:rPr>
          <w:rFonts w:ascii="Lato" w:hAnsi="Lato" w:cs="Arial"/>
          <w:sz w:val="18"/>
          <w:szCs w:val="22"/>
        </w:rPr>
      </w:pPr>
      <w:r w:rsidRPr="007154C4">
        <w:rPr>
          <w:rFonts w:ascii="Lato" w:hAnsi="Lato" w:cs="Arial"/>
          <w:sz w:val="18"/>
          <w:szCs w:val="22"/>
        </w:rPr>
        <w:t>I</w:t>
      </w:r>
      <w:r w:rsidR="004F6797" w:rsidRPr="007154C4">
        <w:rPr>
          <w:rFonts w:ascii="Lato" w:hAnsi="Lato" w:cs="Arial"/>
          <w:sz w:val="18"/>
          <w:szCs w:val="22"/>
        </w:rPr>
        <w:t xml:space="preserve"> must not copy questions from the </w:t>
      </w:r>
      <w:r w:rsidR="009B5758" w:rsidRPr="007154C4">
        <w:rPr>
          <w:rFonts w:ascii="Lato" w:hAnsi="Lato" w:cs="Arial"/>
          <w:sz w:val="18"/>
          <w:szCs w:val="22"/>
        </w:rPr>
        <w:t>exam tasks.</w:t>
      </w:r>
    </w:p>
    <w:p w14:paraId="4FBBECBE" w14:textId="395942E5" w:rsidR="00E444FB" w:rsidRDefault="00E444FB" w:rsidP="00B80565">
      <w:pPr>
        <w:pStyle w:val="ListParagraph"/>
        <w:numPr>
          <w:ilvl w:val="0"/>
          <w:numId w:val="1"/>
        </w:numPr>
        <w:spacing w:line="276" w:lineRule="auto"/>
        <w:ind w:left="0" w:hanging="284"/>
        <w:rPr>
          <w:rFonts w:ascii="Lato" w:hAnsi="Lato" w:cs="Arial"/>
          <w:sz w:val="18"/>
          <w:szCs w:val="22"/>
        </w:rPr>
      </w:pPr>
      <w:bookmarkStart w:id="0" w:name="_Hlk58419652"/>
      <w:r>
        <w:rPr>
          <w:rFonts w:ascii="Lato" w:hAnsi="Lato" w:cs="Arial"/>
          <w:sz w:val="18"/>
          <w:szCs w:val="22"/>
        </w:rPr>
        <w:t xml:space="preserve">I must not close </w:t>
      </w:r>
      <w:r w:rsidR="00317F1E">
        <w:rPr>
          <w:rFonts w:ascii="Lato" w:hAnsi="Lato" w:cs="Arial"/>
          <w:sz w:val="18"/>
          <w:szCs w:val="22"/>
        </w:rPr>
        <w:t>Autoproctor</w:t>
      </w:r>
      <w:r>
        <w:rPr>
          <w:rFonts w:ascii="Lato" w:hAnsi="Lato" w:cs="Arial"/>
          <w:sz w:val="18"/>
          <w:szCs w:val="22"/>
        </w:rPr>
        <w:t xml:space="preserve"> at any point during the exam. </w:t>
      </w:r>
      <w:r w:rsidR="00EC7FE8">
        <w:rPr>
          <w:rFonts w:ascii="Lato" w:hAnsi="Lato" w:cs="Arial"/>
          <w:sz w:val="18"/>
          <w:szCs w:val="22"/>
        </w:rPr>
        <w:t xml:space="preserve">If I do, </w:t>
      </w:r>
      <w:r w:rsidR="00317F1E">
        <w:rPr>
          <w:rFonts w:ascii="Lato" w:hAnsi="Lato" w:cs="Arial"/>
          <w:sz w:val="18"/>
          <w:szCs w:val="22"/>
        </w:rPr>
        <w:t>this might invalidate the exam session and I might not have my exam results released.</w:t>
      </w:r>
    </w:p>
    <w:p w14:paraId="08E96D19" w14:textId="29433361" w:rsidR="00F75FA0" w:rsidRDefault="00E444FB" w:rsidP="00F75FA0">
      <w:pPr>
        <w:spacing w:line="276" w:lineRule="auto"/>
        <w:rPr>
          <w:rFonts w:ascii="Lato" w:hAnsi="Lato" w:cs="Arial"/>
          <w:sz w:val="18"/>
          <w:szCs w:val="22"/>
        </w:rPr>
      </w:pPr>
      <w:r>
        <w:rPr>
          <w:rFonts w:ascii="Lato" w:hAnsi="Lato" w:cs="Arial"/>
          <w:sz w:val="18"/>
          <w:szCs w:val="22"/>
        </w:rPr>
        <w:t xml:space="preserve"> </w:t>
      </w:r>
      <w:bookmarkEnd w:id="0"/>
      <w:r w:rsidR="00F75FA0" w:rsidRPr="00F75FA0">
        <w:rPr>
          <w:rFonts w:ascii="Lato" w:hAnsi="Lato" w:cs="Arial"/>
          <w:color w:val="FF0000"/>
          <w:sz w:val="18"/>
          <w:szCs w:val="22"/>
        </w:rPr>
        <w:t xml:space="preserve">* </w:t>
      </w:r>
      <w:r w:rsidR="00F75FA0">
        <w:rPr>
          <w:rFonts w:ascii="Lato" w:hAnsi="Lato" w:cs="Arial"/>
          <w:sz w:val="18"/>
          <w:szCs w:val="22"/>
        </w:rPr>
        <w:t xml:space="preserve"> </w:t>
      </w:r>
      <w:r w:rsidR="00814CA6">
        <w:rPr>
          <w:rFonts w:ascii="Lato" w:hAnsi="Lato" w:cs="Arial"/>
          <w:sz w:val="18"/>
          <w:szCs w:val="22"/>
        </w:rPr>
        <w:t>only appl</w:t>
      </w:r>
      <w:r w:rsidR="006946A5">
        <w:rPr>
          <w:rFonts w:ascii="Lato" w:hAnsi="Lato" w:cs="Arial"/>
          <w:sz w:val="18"/>
          <w:szCs w:val="22"/>
        </w:rPr>
        <w:t>ies</w:t>
      </w:r>
      <w:r w:rsidR="00814CA6">
        <w:rPr>
          <w:rFonts w:ascii="Lato" w:hAnsi="Lato" w:cs="Arial"/>
          <w:sz w:val="18"/>
          <w:szCs w:val="22"/>
        </w:rPr>
        <w:t xml:space="preserve"> to candidates who are 18 years of age or above</w:t>
      </w:r>
      <w:r w:rsidR="008D5D3C">
        <w:rPr>
          <w:rFonts w:ascii="Lato" w:hAnsi="Lato" w:cs="Arial"/>
          <w:sz w:val="18"/>
          <w:szCs w:val="22"/>
        </w:rPr>
        <w:t>.</w:t>
      </w:r>
      <w:r w:rsidR="00814CA6">
        <w:rPr>
          <w:rFonts w:ascii="Lato" w:hAnsi="Lato" w:cs="Arial"/>
          <w:sz w:val="18"/>
          <w:szCs w:val="22"/>
        </w:rPr>
        <w:t xml:space="preserve"> </w:t>
      </w:r>
    </w:p>
    <w:p w14:paraId="79455AAA" w14:textId="77777777" w:rsidR="00317F1E" w:rsidRPr="00F75FA0" w:rsidRDefault="00317F1E" w:rsidP="00F75FA0">
      <w:pPr>
        <w:spacing w:line="276" w:lineRule="auto"/>
        <w:rPr>
          <w:rFonts w:ascii="Lato" w:hAnsi="Lato" w:cs="Arial"/>
          <w:sz w:val="18"/>
          <w:szCs w:val="22"/>
        </w:rPr>
      </w:pPr>
    </w:p>
    <w:p w14:paraId="7E0B1705" w14:textId="77777777" w:rsidR="00655F68" w:rsidRPr="00FF7C7F" w:rsidRDefault="00655F68" w:rsidP="00655F68">
      <w:pPr>
        <w:pStyle w:val="ListParagraph"/>
        <w:spacing w:line="360" w:lineRule="auto"/>
        <w:ind w:left="0"/>
        <w:rPr>
          <w:rFonts w:ascii="Lato" w:hAnsi="Lato" w:cs="Arial"/>
          <w:sz w:val="12"/>
          <w:szCs w:val="12"/>
        </w:rPr>
      </w:pPr>
    </w:p>
    <w:tbl>
      <w:tblPr>
        <w:tblStyle w:val="TableGrid"/>
        <w:tblpPr w:leftFromText="180" w:rightFromText="180" w:vertAnchor="text" w:tblpY="1"/>
        <w:tblOverlap w:val="never"/>
        <w:tblW w:w="0" w:type="auto"/>
        <w:tblLook w:val="04A0" w:firstRow="1" w:lastRow="0" w:firstColumn="1" w:lastColumn="0" w:noHBand="0" w:noVBand="1"/>
      </w:tblPr>
      <w:tblGrid>
        <w:gridCol w:w="1951"/>
        <w:gridCol w:w="7796"/>
      </w:tblGrid>
      <w:tr w:rsidR="00655F68" w:rsidRPr="006E4F3E" w14:paraId="20E7FC4A" w14:textId="77777777" w:rsidTr="00655F68">
        <w:trPr>
          <w:trHeight w:val="567"/>
        </w:trPr>
        <w:tc>
          <w:tcPr>
            <w:tcW w:w="9747" w:type="dxa"/>
            <w:gridSpan w:val="2"/>
            <w:shd w:val="clear" w:color="auto" w:fill="DBE5F1" w:themeFill="accent1" w:themeFillTint="33"/>
          </w:tcPr>
          <w:p w14:paraId="46CF7C7F" w14:textId="2F3B7351" w:rsidR="000654AD" w:rsidRPr="0008713B" w:rsidRDefault="0008713B" w:rsidP="0008713B">
            <w:pPr>
              <w:pStyle w:val="Heading1"/>
              <w:spacing w:before="0" w:after="0"/>
              <w:rPr>
                <w:rFonts w:ascii="Lato" w:hAnsi="Lato"/>
                <w:b w:val="0"/>
                <w:bCs w:val="0"/>
                <w:sz w:val="18"/>
                <w:szCs w:val="18"/>
              </w:rPr>
            </w:pPr>
            <w:r>
              <w:rPr>
                <w:rFonts w:ascii="Lato" w:hAnsi="Lato"/>
                <w:b w:val="0"/>
                <w:bCs w:val="0"/>
                <w:sz w:val="18"/>
                <w:szCs w:val="18"/>
              </w:rPr>
              <w:t xml:space="preserve">I confirm that I have read and understood these ‘Instructions to Candidates’ and agree to follow them. I confirm that I give my permission for the onscreen </w:t>
            </w:r>
            <w:r w:rsidR="00317F1E">
              <w:rPr>
                <w:rFonts w:ascii="Lato" w:hAnsi="Lato"/>
                <w:b w:val="0"/>
                <w:bCs w:val="0"/>
                <w:sz w:val="18"/>
                <w:szCs w:val="18"/>
              </w:rPr>
              <w:t xml:space="preserve">spoken </w:t>
            </w:r>
            <w:r>
              <w:rPr>
                <w:rFonts w:ascii="Lato" w:hAnsi="Lato"/>
                <w:b w:val="0"/>
                <w:bCs w:val="0"/>
                <w:sz w:val="18"/>
                <w:szCs w:val="18"/>
              </w:rPr>
              <w:t xml:space="preserve">examination to be audio and video </w:t>
            </w:r>
            <w:r w:rsidRPr="0008713B">
              <w:rPr>
                <w:rFonts w:ascii="Lato" w:hAnsi="Lato"/>
                <w:b w:val="0"/>
                <w:bCs w:val="0"/>
                <w:sz w:val="18"/>
                <w:szCs w:val="18"/>
              </w:rPr>
              <w:t>recorded for the purposes of external assessment, moderation and quality assurance purposes, as applicable to the qualification I am taking. (N.B. For Candidates below 18 years of age, videos are not a requirement, although an audio recording may be required in some examinations).</w:t>
            </w:r>
            <w:r w:rsidR="00D531F1">
              <w:rPr>
                <w:rFonts w:ascii="Lato" w:hAnsi="Lato"/>
                <w:b w:val="0"/>
                <w:bCs w:val="0"/>
                <w:sz w:val="18"/>
                <w:szCs w:val="18"/>
              </w:rPr>
              <w:t xml:space="preserve"> I have read and accept the privacy notice available in Appendix 1 of this document.</w:t>
            </w:r>
          </w:p>
        </w:tc>
      </w:tr>
      <w:tr w:rsidR="00655F68" w:rsidRPr="006E4F3E" w14:paraId="7F9E0835" w14:textId="77777777" w:rsidTr="00E72669">
        <w:trPr>
          <w:trHeight w:val="567"/>
        </w:trPr>
        <w:tc>
          <w:tcPr>
            <w:tcW w:w="1951" w:type="dxa"/>
            <w:shd w:val="clear" w:color="auto" w:fill="DBE5F1" w:themeFill="accent1" w:themeFillTint="33"/>
            <w:vAlign w:val="center"/>
          </w:tcPr>
          <w:p w14:paraId="7EC668CA" w14:textId="77777777" w:rsidR="008C3D14" w:rsidRPr="008C3D14" w:rsidRDefault="00655F68" w:rsidP="008C3D14">
            <w:pPr>
              <w:pStyle w:val="Heading1"/>
              <w:jc w:val="center"/>
              <w:rPr>
                <w:rFonts w:ascii="Lato" w:hAnsi="Lato" w:cs="Arial"/>
                <w:b w:val="0"/>
                <w:sz w:val="20"/>
                <w:szCs w:val="22"/>
              </w:rPr>
            </w:pPr>
            <w:permStart w:id="322901173" w:edGrp="everyone" w:colFirst="1" w:colLast="1"/>
            <w:r w:rsidRPr="007154C4">
              <w:rPr>
                <w:rFonts w:ascii="Lato" w:hAnsi="Lato" w:cs="Arial"/>
                <w:b w:val="0"/>
                <w:sz w:val="20"/>
                <w:szCs w:val="22"/>
              </w:rPr>
              <w:t>Candidate Name:</w:t>
            </w:r>
          </w:p>
        </w:tc>
        <w:tc>
          <w:tcPr>
            <w:tcW w:w="7796" w:type="dxa"/>
          </w:tcPr>
          <w:p w14:paraId="1CAEF948" w14:textId="3BC9263D" w:rsidR="00655F68" w:rsidRPr="00D531F1" w:rsidRDefault="00655F68" w:rsidP="00655F68">
            <w:pPr>
              <w:pStyle w:val="Heading1"/>
              <w:jc w:val="center"/>
              <w:rPr>
                <w:rFonts w:ascii="Lato" w:hAnsi="Lato" w:cs="Arial"/>
                <w:b w:val="0"/>
                <w:color w:val="000000" w:themeColor="text1"/>
                <w:sz w:val="22"/>
                <w:szCs w:val="22"/>
              </w:rPr>
            </w:pPr>
          </w:p>
        </w:tc>
      </w:tr>
      <w:tr w:rsidR="00655F68" w:rsidRPr="006E4F3E" w14:paraId="033782FB" w14:textId="77777777" w:rsidTr="00E72669">
        <w:trPr>
          <w:trHeight w:val="567"/>
        </w:trPr>
        <w:tc>
          <w:tcPr>
            <w:tcW w:w="1951" w:type="dxa"/>
            <w:shd w:val="clear" w:color="auto" w:fill="DBE5F1" w:themeFill="accent1" w:themeFillTint="33"/>
            <w:vAlign w:val="center"/>
          </w:tcPr>
          <w:p w14:paraId="6CADDD46" w14:textId="666395B9" w:rsidR="00655F68" w:rsidRPr="007154C4" w:rsidRDefault="00655F68" w:rsidP="00E72669">
            <w:pPr>
              <w:pStyle w:val="Heading1"/>
              <w:jc w:val="center"/>
              <w:rPr>
                <w:rFonts w:ascii="Lato" w:hAnsi="Lato" w:cs="Arial"/>
                <w:b w:val="0"/>
                <w:sz w:val="20"/>
                <w:szCs w:val="22"/>
              </w:rPr>
            </w:pPr>
            <w:permStart w:id="1172375109" w:edGrp="everyone" w:colFirst="1" w:colLast="1"/>
            <w:permEnd w:id="322901173"/>
            <w:r w:rsidRPr="007154C4">
              <w:rPr>
                <w:rFonts w:ascii="Lato" w:hAnsi="Lato" w:cs="Arial"/>
                <w:b w:val="0"/>
                <w:sz w:val="20"/>
                <w:szCs w:val="22"/>
              </w:rPr>
              <w:t>Signed</w:t>
            </w:r>
            <w:r w:rsidR="008C3D14">
              <w:rPr>
                <w:rFonts w:ascii="Lato" w:hAnsi="Lato" w:cs="Arial"/>
                <w:b w:val="0"/>
                <w:sz w:val="20"/>
                <w:szCs w:val="22"/>
              </w:rPr>
              <w:t xml:space="preserve"> and Dated</w:t>
            </w:r>
            <w:r w:rsidRPr="007154C4">
              <w:rPr>
                <w:rFonts w:ascii="Lato" w:hAnsi="Lato" w:cs="Arial"/>
                <w:b w:val="0"/>
                <w:sz w:val="20"/>
                <w:szCs w:val="22"/>
              </w:rPr>
              <w:t>:</w:t>
            </w:r>
          </w:p>
        </w:tc>
        <w:tc>
          <w:tcPr>
            <w:tcW w:w="7796" w:type="dxa"/>
          </w:tcPr>
          <w:p w14:paraId="650EC8BA" w14:textId="30A69F2F" w:rsidR="00655F68" w:rsidRPr="00D531F1" w:rsidRDefault="008C3D14" w:rsidP="00655F68">
            <w:pPr>
              <w:pStyle w:val="Heading1"/>
              <w:jc w:val="center"/>
              <w:rPr>
                <w:rFonts w:ascii="Lato" w:hAnsi="Lato" w:cs="Arial"/>
                <w:b w:val="0"/>
                <w:color w:val="000000" w:themeColor="text1"/>
                <w:sz w:val="22"/>
                <w:szCs w:val="22"/>
              </w:rPr>
            </w:pPr>
            <w:r w:rsidRPr="00D531F1">
              <w:rPr>
                <w:rFonts w:ascii="Lato" w:hAnsi="Lato" w:cs="Arial"/>
                <w:b w:val="0"/>
                <w:color w:val="000000" w:themeColor="text1"/>
                <w:sz w:val="28"/>
                <w:szCs w:val="26"/>
              </w:rPr>
              <w:t xml:space="preserve">                                         DD / MM / YYYY</w:t>
            </w:r>
          </w:p>
        </w:tc>
      </w:tr>
      <w:tr w:rsidR="00655F68" w:rsidRPr="006E4F3E" w14:paraId="5F471617" w14:textId="77777777" w:rsidTr="00E72669">
        <w:trPr>
          <w:trHeight w:val="567"/>
        </w:trPr>
        <w:tc>
          <w:tcPr>
            <w:tcW w:w="1951" w:type="dxa"/>
            <w:shd w:val="clear" w:color="auto" w:fill="DBE5F1" w:themeFill="accent1" w:themeFillTint="33"/>
            <w:vAlign w:val="center"/>
          </w:tcPr>
          <w:p w14:paraId="03A890E2" w14:textId="77777777" w:rsidR="000654AD" w:rsidRDefault="000654AD" w:rsidP="000654AD">
            <w:pPr>
              <w:pStyle w:val="Heading1"/>
              <w:spacing w:before="0"/>
              <w:jc w:val="center"/>
            </w:pPr>
            <w:permStart w:id="1431313384" w:edGrp="everyone" w:colFirst="1" w:colLast="1"/>
            <w:permEnd w:id="1172375109"/>
            <w:r>
              <w:rPr>
                <w:rFonts w:ascii="Lato" w:hAnsi="Lato" w:cs="Arial"/>
                <w:b w:val="0"/>
                <w:sz w:val="20"/>
                <w:szCs w:val="22"/>
              </w:rPr>
              <w:t xml:space="preserve">Parent or Guardian </w:t>
            </w:r>
            <w:r w:rsidR="00814CA6">
              <w:rPr>
                <w:rFonts w:ascii="Lato" w:hAnsi="Lato" w:cs="Arial"/>
                <w:b w:val="0"/>
                <w:sz w:val="20"/>
                <w:szCs w:val="22"/>
              </w:rPr>
              <w:t xml:space="preserve">Printed </w:t>
            </w:r>
            <w:r w:rsidRPr="000654AD">
              <w:rPr>
                <w:rFonts w:ascii="Lato" w:hAnsi="Lato" w:cs="Arial"/>
                <w:b w:val="0"/>
                <w:sz w:val="18"/>
                <w:szCs w:val="18"/>
              </w:rPr>
              <w:t>Name and Signature</w:t>
            </w:r>
            <w:r>
              <w:t xml:space="preserve"> </w:t>
            </w:r>
          </w:p>
          <w:p w14:paraId="74CADC55" w14:textId="77777777" w:rsidR="000654AD" w:rsidRPr="000654AD" w:rsidRDefault="00B9501A" w:rsidP="000654AD">
            <w:pPr>
              <w:rPr>
                <w:sz w:val="18"/>
                <w:szCs w:val="18"/>
              </w:rPr>
            </w:pPr>
            <w:r>
              <w:rPr>
                <w:rFonts w:ascii="Lato" w:hAnsi="Lato" w:cs="Arial"/>
                <w:bCs/>
                <w:kern w:val="32"/>
                <w:sz w:val="18"/>
                <w:szCs w:val="18"/>
              </w:rPr>
              <w:t>(Candidates under 18 years of age only)</w:t>
            </w:r>
          </w:p>
        </w:tc>
        <w:tc>
          <w:tcPr>
            <w:tcW w:w="7796" w:type="dxa"/>
          </w:tcPr>
          <w:p w14:paraId="25739C7C" w14:textId="0B5A929C" w:rsidR="00655F68" w:rsidRPr="00D531F1" w:rsidRDefault="000654AD" w:rsidP="000654AD">
            <w:pPr>
              <w:pStyle w:val="Heading1"/>
              <w:jc w:val="center"/>
              <w:rPr>
                <w:rFonts w:ascii="Lato" w:hAnsi="Lato" w:cs="Arial"/>
                <w:b w:val="0"/>
                <w:color w:val="000000" w:themeColor="text1"/>
                <w:sz w:val="22"/>
                <w:szCs w:val="22"/>
              </w:rPr>
            </w:pPr>
            <w:r w:rsidRPr="00D531F1">
              <w:rPr>
                <w:rFonts w:ascii="Lato" w:hAnsi="Lato" w:cs="Arial"/>
                <w:b w:val="0"/>
                <w:color w:val="000000" w:themeColor="text1"/>
                <w:sz w:val="28"/>
                <w:szCs w:val="26"/>
              </w:rPr>
              <w:t xml:space="preserve"> </w:t>
            </w:r>
            <w:r w:rsidR="008C3D14" w:rsidRPr="00D531F1">
              <w:rPr>
                <w:rFonts w:ascii="Lato" w:hAnsi="Lato" w:cs="Arial"/>
                <w:b w:val="0"/>
                <w:color w:val="000000" w:themeColor="text1"/>
                <w:sz w:val="28"/>
                <w:szCs w:val="26"/>
              </w:rPr>
              <w:t xml:space="preserve">                                         </w:t>
            </w:r>
          </w:p>
        </w:tc>
      </w:tr>
      <w:permEnd w:id="1431313384"/>
    </w:tbl>
    <w:p w14:paraId="4527506A" w14:textId="557A751C" w:rsidR="00D531F1" w:rsidRDefault="00D531F1" w:rsidP="0059721E">
      <w:pPr>
        <w:rPr>
          <w:rFonts w:ascii="Lato" w:hAnsi="Lato"/>
        </w:rPr>
      </w:pPr>
    </w:p>
    <w:p w14:paraId="3D2FF4D9" w14:textId="5BF20FD6" w:rsidR="00B33CD3" w:rsidRPr="003C41C0" w:rsidRDefault="00D531F1" w:rsidP="00B33CD3">
      <w:pPr>
        <w:spacing w:after="200" w:line="276" w:lineRule="auto"/>
        <w:rPr>
          <w:rFonts w:ascii="Lato" w:hAnsi="Lato"/>
        </w:rPr>
      </w:pPr>
      <w:r>
        <w:rPr>
          <w:rFonts w:ascii="Lato" w:hAnsi="Lato"/>
        </w:rPr>
        <w:br w:type="page"/>
      </w:r>
      <w:r w:rsidRPr="00B33CD3">
        <w:rPr>
          <w:rFonts w:ascii="Calibri" w:hAnsi="Calibri" w:cs="Calibri"/>
          <w:b/>
          <w:bCs/>
          <w:sz w:val="18"/>
          <w:szCs w:val="18"/>
        </w:rPr>
        <w:lastRenderedPageBreak/>
        <w:t>Appendix 1</w:t>
      </w:r>
      <w:r w:rsidR="00B33CD3" w:rsidRPr="00B33CD3">
        <w:rPr>
          <w:rFonts w:ascii="Calibri" w:hAnsi="Calibri" w:cs="Calibri"/>
          <w:b/>
          <w:bCs/>
          <w:sz w:val="18"/>
          <w:szCs w:val="18"/>
        </w:rPr>
        <w:t xml:space="preserve"> -</w:t>
      </w:r>
      <w:r w:rsidR="00B33CD3" w:rsidRPr="00B33CD3">
        <w:rPr>
          <w:rFonts w:ascii="Lato" w:hAnsi="Lato" w:cs="Arial"/>
          <w:sz w:val="18"/>
          <w:szCs w:val="18"/>
        </w:rPr>
        <w:t xml:space="preserve"> </w:t>
      </w:r>
      <w:r w:rsidR="00B33CD3" w:rsidRPr="003C41C0">
        <w:rPr>
          <w:rFonts w:ascii="Calibri" w:hAnsi="Calibri" w:cs="Calibri"/>
          <w:b/>
          <w:bCs/>
          <w:sz w:val="18"/>
          <w:szCs w:val="18"/>
        </w:rPr>
        <w:t>Privacy Notice – Auto-Proctored Exams</w:t>
      </w:r>
    </w:p>
    <w:p w14:paraId="73D0FCAD" w14:textId="77777777" w:rsidR="00B33CD3" w:rsidRPr="00B33CD3" w:rsidRDefault="00B33CD3" w:rsidP="00B33CD3">
      <w:pPr>
        <w:rPr>
          <w:rFonts w:ascii="Calibri" w:hAnsi="Calibri" w:cs="Calibri"/>
          <w:sz w:val="18"/>
          <w:szCs w:val="18"/>
        </w:rPr>
      </w:pPr>
      <w:r w:rsidRPr="003C41C0">
        <w:rPr>
          <w:rFonts w:ascii="Calibri" w:hAnsi="Calibri" w:cs="Calibri"/>
          <w:sz w:val="18"/>
          <w:szCs w:val="18"/>
        </w:rPr>
        <w:t>This privacy notice explains how your personal data is collected, used, and protected when you sit an auto-proctored online exam.</w:t>
      </w:r>
    </w:p>
    <w:p w14:paraId="337A5C81" w14:textId="77777777" w:rsidR="00B33CD3" w:rsidRPr="003C41C0" w:rsidRDefault="00B33CD3" w:rsidP="00B33CD3">
      <w:pPr>
        <w:rPr>
          <w:rFonts w:ascii="Calibri" w:hAnsi="Calibri" w:cs="Calibri"/>
          <w:sz w:val="18"/>
          <w:szCs w:val="18"/>
        </w:rPr>
      </w:pPr>
    </w:p>
    <w:p w14:paraId="783B8AD0"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1. Who We Are</w:t>
      </w:r>
    </w:p>
    <w:p w14:paraId="1F49587B" w14:textId="3901B7D6" w:rsidR="00B33CD3" w:rsidRPr="00B33CD3" w:rsidRDefault="00B33CD3" w:rsidP="00B33CD3">
      <w:pPr>
        <w:rPr>
          <w:rFonts w:ascii="Calibri" w:hAnsi="Calibri" w:cs="Calibri"/>
          <w:sz w:val="18"/>
          <w:szCs w:val="18"/>
        </w:rPr>
      </w:pPr>
      <w:r w:rsidRPr="003C41C0">
        <w:rPr>
          <w:rFonts w:ascii="Calibri" w:hAnsi="Calibri" w:cs="Calibri"/>
          <w:sz w:val="18"/>
          <w:szCs w:val="18"/>
        </w:rPr>
        <w:t>Gatehouse Awards Ltd is the data controller for your personal data in connection with the exam. If you have any questions about how your data is used, you can contact us at:</w:t>
      </w:r>
      <w:r w:rsidRPr="003C41C0">
        <w:rPr>
          <w:rFonts w:ascii="Calibri" w:hAnsi="Calibri" w:cs="Calibri"/>
          <w:sz w:val="18"/>
          <w:szCs w:val="18"/>
        </w:rPr>
        <w:br/>
        <w:t xml:space="preserve">Email: </w:t>
      </w:r>
      <w:hyperlink r:id="rId8" w:history="1">
        <w:r w:rsidR="00727DAD" w:rsidRPr="002D1593">
          <w:rPr>
            <w:rStyle w:val="Hyperlink"/>
            <w:rFonts w:ascii="Calibri" w:hAnsi="Calibri" w:cs="Calibri"/>
            <w:sz w:val="18"/>
            <w:szCs w:val="18"/>
          </w:rPr>
          <w:t>compliance@gatehouseawards.org</w:t>
        </w:r>
      </w:hyperlink>
      <w:r w:rsidR="00727DAD">
        <w:rPr>
          <w:rFonts w:ascii="Calibri" w:hAnsi="Calibri" w:cs="Calibri"/>
          <w:sz w:val="18"/>
          <w:szCs w:val="18"/>
        </w:rPr>
        <w:t xml:space="preserve"> </w:t>
      </w:r>
      <w:r w:rsidRPr="003C41C0">
        <w:rPr>
          <w:rFonts w:ascii="Calibri" w:hAnsi="Calibri" w:cs="Calibri"/>
          <w:sz w:val="18"/>
          <w:szCs w:val="18"/>
        </w:rPr>
        <w:br/>
        <w:t xml:space="preserve">Address: </w:t>
      </w:r>
      <w:r w:rsidR="00727DAD">
        <w:rPr>
          <w:rFonts w:ascii="Calibri" w:hAnsi="Calibri" w:cs="Calibri"/>
          <w:sz w:val="18"/>
          <w:szCs w:val="18"/>
        </w:rPr>
        <w:t xml:space="preserve">Unit G5, </w:t>
      </w:r>
      <w:r w:rsidRPr="00B33CD3">
        <w:rPr>
          <w:rFonts w:ascii="Calibri" w:hAnsi="Calibri" w:cs="Calibri"/>
          <w:sz w:val="18"/>
          <w:szCs w:val="18"/>
        </w:rPr>
        <w:t>Woodhead House, Woodhead Road, Birstall, WF17 9TD, United Kingdom</w:t>
      </w:r>
    </w:p>
    <w:p w14:paraId="5BD43788" w14:textId="77777777" w:rsidR="00B33CD3" w:rsidRPr="003C41C0" w:rsidRDefault="00B33CD3" w:rsidP="00B33CD3">
      <w:pPr>
        <w:rPr>
          <w:rFonts w:ascii="Calibri" w:hAnsi="Calibri" w:cs="Calibri"/>
          <w:sz w:val="18"/>
          <w:szCs w:val="18"/>
        </w:rPr>
      </w:pPr>
    </w:p>
    <w:p w14:paraId="776335DE"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2. What Data We Collect</w:t>
      </w:r>
    </w:p>
    <w:p w14:paraId="271473EE" w14:textId="417361E7" w:rsidR="00727DAD" w:rsidRPr="00727DAD" w:rsidRDefault="00727DAD" w:rsidP="00B33CD3">
      <w:pPr>
        <w:rPr>
          <w:rFonts w:ascii="Calibri" w:hAnsi="Calibri" w:cs="Calibri"/>
          <w:sz w:val="18"/>
          <w:szCs w:val="18"/>
        </w:rPr>
      </w:pPr>
      <w:r w:rsidRPr="00727DAD">
        <w:rPr>
          <w:rFonts w:ascii="Calibri" w:hAnsi="Calibri" w:cs="Calibri"/>
          <w:sz w:val="18"/>
          <w:szCs w:val="18"/>
        </w:rPr>
        <w:t>We apply data minimisation principles and only collect personal data that is necessary for the purposes outlined in this notice.</w:t>
      </w:r>
    </w:p>
    <w:p w14:paraId="34168135" w14:textId="4DA7527D"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a) Listening, Reading and Writing (LRW) – Auto-Proctored</w:t>
      </w:r>
    </w:p>
    <w:p w14:paraId="5E6795F5" w14:textId="77777777" w:rsidR="00B33CD3" w:rsidRPr="003C41C0" w:rsidRDefault="00B33CD3" w:rsidP="00B33CD3">
      <w:pPr>
        <w:rPr>
          <w:rFonts w:ascii="Calibri" w:hAnsi="Calibri" w:cs="Calibri"/>
          <w:sz w:val="18"/>
          <w:szCs w:val="18"/>
        </w:rPr>
      </w:pPr>
      <w:r w:rsidRPr="003C41C0">
        <w:rPr>
          <w:rFonts w:ascii="Calibri" w:hAnsi="Calibri" w:cs="Calibri"/>
          <w:sz w:val="18"/>
          <w:szCs w:val="18"/>
        </w:rPr>
        <w:t>During auto-proctored exams, the system may collect:</w:t>
      </w:r>
    </w:p>
    <w:p w14:paraId="46F0D1B0" w14:textId="77777777" w:rsidR="00B33CD3" w:rsidRPr="003C41C0" w:rsidRDefault="00B33CD3" w:rsidP="00B33CD3">
      <w:pPr>
        <w:numPr>
          <w:ilvl w:val="0"/>
          <w:numId w:val="9"/>
        </w:numPr>
        <w:rPr>
          <w:rFonts w:ascii="Calibri" w:hAnsi="Calibri" w:cs="Calibri"/>
          <w:sz w:val="18"/>
          <w:szCs w:val="18"/>
        </w:rPr>
      </w:pPr>
      <w:r w:rsidRPr="003C41C0">
        <w:rPr>
          <w:rFonts w:ascii="Calibri" w:hAnsi="Calibri" w:cs="Calibri"/>
          <w:sz w:val="18"/>
          <w:szCs w:val="18"/>
        </w:rPr>
        <w:t>Video and audio recordings from your webcam and microphone.</w:t>
      </w:r>
    </w:p>
    <w:p w14:paraId="1FA9262E" w14:textId="77777777" w:rsidR="00B33CD3" w:rsidRPr="003C41C0" w:rsidRDefault="00B33CD3" w:rsidP="00B33CD3">
      <w:pPr>
        <w:numPr>
          <w:ilvl w:val="0"/>
          <w:numId w:val="9"/>
        </w:numPr>
        <w:rPr>
          <w:rFonts w:ascii="Calibri" w:hAnsi="Calibri" w:cs="Calibri"/>
          <w:sz w:val="18"/>
          <w:szCs w:val="18"/>
        </w:rPr>
      </w:pPr>
      <w:r w:rsidRPr="003C41C0">
        <w:rPr>
          <w:rFonts w:ascii="Calibri" w:hAnsi="Calibri" w:cs="Calibri"/>
          <w:sz w:val="18"/>
          <w:szCs w:val="18"/>
        </w:rPr>
        <w:t>Screen recordings and screenshots of your desktop activity.</w:t>
      </w:r>
    </w:p>
    <w:p w14:paraId="372A7300" w14:textId="77777777" w:rsidR="00B33CD3" w:rsidRPr="003C41C0" w:rsidRDefault="00B33CD3" w:rsidP="00B33CD3">
      <w:pPr>
        <w:numPr>
          <w:ilvl w:val="0"/>
          <w:numId w:val="9"/>
        </w:numPr>
        <w:rPr>
          <w:rFonts w:ascii="Calibri" w:hAnsi="Calibri" w:cs="Calibri"/>
          <w:sz w:val="18"/>
          <w:szCs w:val="18"/>
        </w:rPr>
      </w:pPr>
      <w:r w:rsidRPr="003C41C0">
        <w:rPr>
          <w:rFonts w:ascii="Calibri" w:hAnsi="Calibri" w:cs="Calibri"/>
          <w:sz w:val="18"/>
          <w:szCs w:val="18"/>
        </w:rPr>
        <w:t>Browser activity and system alerts (e.g. copy-paste attempts, multiple screen detection).</w:t>
      </w:r>
    </w:p>
    <w:p w14:paraId="728A9AFE" w14:textId="77777777" w:rsidR="00B33CD3" w:rsidRPr="003C41C0" w:rsidRDefault="00B33CD3" w:rsidP="00B33CD3">
      <w:pPr>
        <w:numPr>
          <w:ilvl w:val="0"/>
          <w:numId w:val="9"/>
        </w:numPr>
        <w:rPr>
          <w:rFonts w:ascii="Calibri" w:hAnsi="Calibri" w:cs="Calibri"/>
          <w:sz w:val="18"/>
          <w:szCs w:val="18"/>
        </w:rPr>
      </w:pPr>
      <w:r w:rsidRPr="003C41C0">
        <w:rPr>
          <w:rFonts w:ascii="Calibri" w:hAnsi="Calibri" w:cs="Calibri"/>
          <w:sz w:val="18"/>
          <w:szCs w:val="18"/>
        </w:rPr>
        <w:t>Environmental footage from an auxiliary device (e.g. mobile camera, if required).</w:t>
      </w:r>
    </w:p>
    <w:p w14:paraId="4A68F3DD" w14:textId="77777777" w:rsidR="00B33CD3" w:rsidRPr="003C41C0" w:rsidRDefault="00B33CD3" w:rsidP="00B33CD3">
      <w:pPr>
        <w:numPr>
          <w:ilvl w:val="0"/>
          <w:numId w:val="9"/>
        </w:numPr>
        <w:rPr>
          <w:rFonts w:ascii="Calibri" w:hAnsi="Calibri" w:cs="Calibri"/>
          <w:sz w:val="18"/>
          <w:szCs w:val="18"/>
        </w:rPr>
      </w:pPr>
      <w:r w:rsidRPr="003C41C0">
        <w:rPr>
          <w:rFonts w:ascii="Calibri" w:hAnsi="Calibri" w:cs="Calibri"/>
          <w:sz w:val="18"/>
          <w:szCs w:val="18"/>
        </w:rPr>
        <w:t>Metadata such as timestamps, IP address, and login information.</w:t>
      </w:r>
    </w:p>
    <w:p w14:paraId="37604D36"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b) Speaking – Live via Zoom</w:t>
      </w:r>
    </w:p>
    <w:p w14:paraId="047EE7FD" w14:textId="77777777" w:rsidR="00B33CD3" w:rsidRPr="003C41C0" w:rsidRDefault="00B33CD3" w:rsidP="00B33CD3">
      <w:pPr>
        <w:rPr>
          <w:rFonts w:ascii="Calibri" w:hAnsi="Calibri" w:cs="Calibri"/>
          <w:sz w:val="18"/>
          <w:szCs w:val="18"/>
        </w:rPr>
      </w:pPr>
      <w:r w:rsidRPr="003C41C0">
        <w:rPr>
          <w:rFonts w:ascii="Calibri" w:hAnsi="Calibri" w:cs="Calibri"/>
          <w:sz w:val="18"/>
          <w:szCs w:val="18"/>
        </w:rPr>
        <w:t>During your speaking exam, we may collect:</w:t>
      </w:r>
    </w:p>
    <w:p w14:paraId="13968072" w14:textId="77777777" w:rsidR="00B33CD3" w:rsidRPr="003C41C0" w:rsidRDefault="00B33CD3" w:rsidP="00B33CD3">
      <w:pPr>
        <w:numPr>
          <w:ilvl w:val="0"/>
          <w:numId w:val="10"/>
        </w:numPr>
        <w:rPr>
          <w:rFonts w:ascii="Calibri" w:hAnsi="Calibri" w:cs="Calibri"/>
          <w:sz w:val="18"/>
          <w:szCs w:val="18"/>
        </w:rPr>
      </w:pPr>
      <w:r w:rsidRPr="003C41C0">
        <w:rPr>
          <w:rFonts w:ascii="Calibri" w:hAnsi="Calibri" w:cs="Calibri"/>
          <w:sz w:val="18"/>
          <w:szCs w:val="18"/>
        </w:rPr>
        <w:t>Video and audio recordings of the exam, captured through Zoom.</w:t>
      </w:r>
    </w:p>
    <w:p w14:paraId="0FCA5D59" w14:textId="77777777" w:rsidR="00B33CD3" w:rsidRPr="003C41C0" w:rsidRDefault="00B33CD3" w:rsidP="00B33CD3">
      <w:pPr>
        <w:numPr>
          <w:ilvl w:val="0"/>
          <w:numId w:val="10"/>
        </w:numPr>
        <w:rPr>
          <w:rFonts w:ascii="Calibri" w:hAnsi="Calibri" w:cs="Calibri"/>
          <w:sz w:val="18"/>
          <w:szCs w:val="18"/>
        </w:rPr>
      </w:pPr>
      <w:r w:rsidRPr="003C41C0">
        <w:rPr>
          <w:rFonts w:ascii="Calibri" w:hAnsi="Calibri" w:cs="Calibri"/>
          <w:sz w:val="18"/>
          <w:szCs w:val="18"/>
        </w:rPr>
        <w:t>Your spoken responses and interaction with the interlocutor.</w:t>
      </w:r>
    </w:p>
    <w:p w14:paraId="616BE131" w14:textId="0903E5C3" w:rsidR="00B33CD3" w:rsidRPr="003C41C0" w:rsidRDefault="00B33CD3" w:rsidP="00B33CD3">
      <w:pPr>
        <w:numPr>
          <w:ilvl w:val="0"/>
          <w:numId w:val="10"/>
        </w:numPr>
        <w:rPr>
          <w:rFonts w:ascii="Calibri" w:hAnsi="Calibri" w:cs="Calibri"/>
          <w:sz w:val="18"/>
          <w:szCs w:val="18"/>
        </w:rPr>
      </w:pPr>
      <w:r w:rsidRPr="003C41C0">
        <w:rPr>
          <w:rFonts w:ascii="Calibri" w:hAnsi="Calibri" w:cs="Calibri"/>
          <w:sz w:val="18"/>
          <w:szCs w:val="18"/>
        </w:rPr>
        <w:t>Identity confirmation details (e.g. your name</w:t>
      </w:r>
      <w:r w:rsidR="00727DAD">
        <w:rPr>
          <w:rFonts w:ascii="Calibri" w:hAnsi="Calibri" w:cs="Calibri"/>
          <w:sz w:val="18"/>
          <w:szCs w:val="18"/>
        </w:rPr>
        <w:t xml:space="preserve"> and proof of identity documentation</w:t>
      </w:r>
      <w:r w:rsidRPr="00B33CD3">
        <w:rPr>
          <w:rFonts w:ascii="Calibri" w:hAnsi="Calibri" w:cs="Calibri"/>
          <w:sz w:val="18"/>
          <w:szCs w:val="18"/>
        </w:rPr>
        <w:t>)</w:t>
      </w:r>
    </w:p>
    <w:p w14:paraId="02AB080B" w14:textId="77777777" w:rsidR="00B33CD3" w:rsidRPr="00B33CD3" w:rsidRDefault="00B33CD3" w:rsidP="00B33CD3">
      <w:pPr>
        <w:rPr>
          <w:rFonts w:ascii="Calibri" w:hAnsi="Calibri" w:cs="Calibri"/>
          <w:sz w:val="18"/>
          <w:szCs w:val="18"/>
        </w:rPr>
      </w:pPr>
      <w:r w:rsidRPr="003C41C0">
        <w:rPr>
          <w:rFonts w:ascii="Calibri" w:hAnsi="Calibri" w:cs="Calibri"/>
          <w:sz w:val="18"/>
          <w:szCs w:val="18"/>
        </w:rPr>
        <w:t>Recordings are made by authorised interlocutors, who are members of staff at Gatehouse Awards Approved Centres.</w:t>
      </w:r>
    </w:p>
    <w:p w14:paraId="76604F68" w14:textId="77777777" w:rsidR="00B33CD3" w:rsidRPr="003C41C0" w:rsidRDefault="00B33CD3" w:rsidP="00B33CD3">
      <w:pPr>
        <w:rPr>
          <w:rFonts w:ascii="Calibri" w:hAnsi="Calibri" w:cs="Calibri"/>
          <w:sz w:val="18"/>
          <w:szCs w:val="18"/>
        </w:rPr>
      </w:pPr>
    </w:p>
    <w:p w14:paraId="67D33893"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3. Why We Collect This Data</w:t>
      </w:r>
    </w:p>
    <w:p w14:paraId="2D2E509F" w14:textId="77777777" w:rsidR="00B33CD3" w:rsidRPr="003C41C0" w:rsidRDefault="00B33CD3" w:rsidP="00B33CD3">
      <w:pPr>
        <w:rPr>
          <w:rFonts w:ascii="Calibri" w:hAnsi="Calibri" w:cs="Calibri"/>
          <w:sz w:val="18"/>
          <w:szCs w:val="18"/>
        </w:rPr>
      </w:pPr>
      <w:r w:rsidRPr="003C41C0">
        <w:rPr>
          <w:rFonts w:ascii="Calibri" w:hAnsi="Calibri" w:cs="Calibri"/>
          <w:sz w:val="18"/>
          <w:szCs w:val="18"/>
        </w:rPr>
        <w:t>We process this data in order to:</w:t>
      </w:r>
    </w:p>
    <w:p w14:paraId="64D7A8D8" w14:textId="77777777" w:rsidR="00B33CD3" w:rsidRPr="003C41C0" w:rsidRDefault="00B33CD3" w:rsidP="00B33CD3">
      <w:pPr>
        <w:numPr>
          <w:ilvl w:val="0"/>
          <w:numId w:val="7"/>
        </w:numPr>
        <w:rPr>
          <w:rFonts w:ascii="Calibri" w:hAnsi="Calibri" w:cs="Calibri"/>
          <w:sz w:val="18"/>
          <w:szCs w:val="18"/>
        </w:rPr>
      </w:pPr>
      <w:r w:rsidRPr="003C41C0">
        <w:rPr>
          <w:rFonts w:ascii="Calibri" w:hAnsi="Calibri" w:cs="Calibri"/>
          <w:sz w:val="18"/>
          <w:szCs w:val="18"/>
        </w:rPr>
        <w:t>Confirm your identity and prevent impersonation.</w:t>
      </w:r>
    </w:p>
    <w:p w14:paraId="40755271" w14:textId="77777777" w:rsidR="00B33CD3" w:rsidRPr="003C41C0" w:rsidRDefault="00B33CD3" w:rsidP="00B33CD3">
      <w:pPr>
        <w:numPr>
          <w:ilvl w:val="0"/>
          <w:numId w:val="7"/>
        </w:numPr>
        <w:rPr>
          <w:rFonts w:ascii="Calibri" w:hAnsi="Calibri" w:cs="Calibri"/>
          <w:sz w:val="18"/>
          <w:szCs w:val="18"/>
        </w:rPr>
      </w:pPr>
      <w:r w:rsidRPr="003C41C0">
        <w:rPr>
          <w:rFonts w:ascii="Calibri" w:hAnsi="Calibri" w:cs="Calibri"/>
          <w:sz w:val="18"/>
          <w:szCs w:val="18"/>
        </w:rPr>
        <w:t>Monitor for and investigate potential exam misconduct.</w:t>
      </w:r>
    </w:p>
    <w:p w14:paraId="6FE88912" w14:textId="795F5490" w:rsidR="00B33CD3" w:rsidRPr="003C41C0" w:rsidRDefault="00B33CD3" w:rsidP="00B33CD3">
      <w:pPr>
        <w:numPr>
          <w:ilvl w:val="0"/>
          <w:numId w:val="7"/>
        </w:numPr>
        <w:rPr>
          <w:rFonts w:ascii="Calibri" w:hAnsi="Calibri" w:cs="Calibri"/>
          <w:sz w:val="18"/>
          <w:szCs w:val="18"/>
        </w:rPr>
      </w:pPr>
      <w:r w:rsidRPr="003C41C0">
        <w:rPr>
          <w:rFonts w:ascii="Calibri" w:hAnsi="Calibri" w:cs="Calibri"/>
          <w:sz w:val="18"/>
          <w:szCs w:val="18"/>
        </w:rPr>
        <w:t xml:space="preserve">Ensure compliance with exam regulations and </w:t>
      </w:r>
      <w:r w:rsidR="00EF6C6C">
        <w:rPr>
          <w:rFonts w:ascii="Calibri" w:hAnsi="Calibri" w:cs="Calibri"/>
          <w:sz w:val="18"/>
          <w:szCs w:val="18"/>
        </w:rPr>
        <w:t xml:space="preserve">to </w:t>
      </w:r>
      <w:r w:rsidRPr="003C41C0">
        <w:rPr>
          <w:rFonts w:ascii="Calibri" w:hAnsi="Calibri" w:cs="Calibri"/>
          <w:sz w:val="18"/>
          <w:szCs w:val="18"/>
        </w:rPr>
        <w:t>maintain assessment integrity.</w:t>
      </w:r>
    </w:p>
    <w:p w14:paraId="46DF7771" w14:textId="77777777" w:rsidR="00B33CD3" w:rsidRDefault="00B33CD3" w:rsidP="00B33CD3">
      <w:pPr>
        <w:numPr>
          <w:ilvl w:val="0"/>
          <w:numId w:val="7"/>
        </w:numPr>
        <w:rPr>
          <w:rFonts w:ascii="Calibri" w:hAnsi="Calibri" w:cs="Calibri"/>
          <w:sz w:val="18"/>
          <w:szCs w:val="18"/>
        </w:rPr>
      </w:pPr>
      <w:r w:rsidRPr="003C41C0">
        <w:rPr>
          <w:rFonts w:ascii="Calibri" w:hAnsi="Calibri" w:cs="Calibri"/>
          <w:sz w:val="18"/>
          <w:szCs w:val="18"/>
        </w:rPr>
        <w:t>Review and investigate candidate complaints or appeals relating to the exam.</w:t>
      </w:r>
    </w:p>
    <w:p w14:paraId="70EA18AE" w14:textId="1FB84522" w:rsidR="00EF6C6C" w:rsidRPr="00B33CD3" w:rsidRDefault="00EF6C6C" w:rsidP="00B33CD3">
      <w:pPr>
        <w:numPr>
          <w:ilvl w:val="0"/>
          <w:numId w:val="7"/>
        </w:numPr>
        <w:rPr>
          <w:rFonts w:ascii="Calibri" w:hAnsi="Calibri" w:cs="Calibri"/>
          <w:sz w:val="18"/>
          <w:szCs w:val="18"/>
        </w:rPr>
      </w:pPr>
      <w:r>
        <w:rPr>
          <w:rFonts w:ascii="Calibri" w:hAnsi="Calibri" w:cs="Calibri"/>
          <w:sz w:val="18"/>
          <w:szCs w:val="18"/>
        </w:rPr>
        <w:t>Meet our regulatory obligations as an Awarding Organisation.</w:t>
      </w:r>
    </w:p>
    <w:p w14:paraId="05F6064B" w14:textId="77777777" w:rsidR="00B33CD3" w:rsidRPr="003C41C0" w:rsidRDefault="00B33CD3" w:rsidP="00B33CD3">
      <w:pPr>
        <w:ind w:left="720"/>
        <w:rPr>
          <w:rFonts w:ascii="Calibri" w:hAnsi="Calibri" w:cs="Calibri"/>
          <w:sz w:val="18"/>
          <w:szCs w:val="18"/>
        </w:rPr>
      </w:pPr>
    </w:p>
    <w:p w14:paraId="4A5C0F5C"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4. Legal Basis for Processing</w:t>
      </w:r>
    </w:p>
    <w:p w14:paraId="48C62B64" w14:textId="77777777" w:rsidR="00B33CD3" w:rsidRPr="003C41C0" w:rsidRDefault="00B33CD3" w:rsidP="00B33CD3">
      <w:pPr>
        <w:rPr>
          <w:rFonts w:ascii="Calibri" w:hAnsi="Calibri" w:cs="Calibri"/>
          <w:sz w:val="18"/>
          <w:szCs w:val="18"/>
        </w:rPr>
      </w:pPr>
      <w:r w:rsidRPr="003C41C0">
        <w:rPr>
          <w:rFonts w:ascii="Calibri" w:hAnsi="Calibri" w:cs="Calibri"/>
          <w:sz w:val="18"/>
          <w:szCs w:val="18"/>
        </w:rPr>
        <w:t>We rely on the following lawful bases under the UK GDPR:</w:t>
      </w:r>
    </w:p>
    <w:p w14:paraId="757B758A" w14:textId="704FF4B3" w:rsidR="00B33CD3" w:rsidRPr="003C41C0" w:rsidRDefault="00B33CD3" w:rsidP="00B33CD3">
      <w:pPr>
        <w:numPr>
          <w:ilvl w:val="0"/>
          <w:numId w:val="8"/>
        </w:numPr>
        <w:rPr>
          <w:rFonts w:ascii="Calibri" w:hAnsi="Calibri" w:cs="Calibri"/>
          <w:sz w:val="18"/>
          <w:szCs w:val="18"/>
        </w:rPr>
      </w:pPr>
      <w:r w:rsidRPr="003C41C0">
        <w:rPr>
          <w:rFonts w:ascii="Calibri" w:hAnsi="Calibri" w:cs="Calibri"/>
          <w:sz w:val="18"/>
          <w:szCs w:val="18"/>
        </w:rPr>
        <w:t>Contractual necessity</w:t>
      </w:r>
      <w:r w:rsidR="00727DAD">
        <w:rPr>
          <w:rFonts w:ascii="Calibri" w:hAnsi="Calibri" w:cs="Calibri"/>
          <w:sz w:val="18"/>
          <w:szCs w:val="18"/>
        </w:rPr>
        <w:t xml:space="preserve">: </w:t>
      </w:r>
      <w:r w:rsidRPr="003C41C0">
        <w:rPr>
          <w:rFonts w:ascii="Calibri" w:hAnsi="Calibri" w:cs="Calibri"/>
          <w:sz w:val="18"/>
          <w:szCs w:val="18"/>
        </w:rPr>
        <w:t>to deliver the exam service you registered for.</w:t>
      </w:r>
    </w:p>
    <w:p w14:paraId="1C5923A6" w14:textId="7E705E72" w:rsidR="00B33CD3" w:rsidRPr="003C41C0" w:rsidRDefault="00B33CD3" w:rsidP="00B33CD3">
      <w:pPr>
        <w:numPr>
          <w:ilvl w:val="0"/>
          <w:numId w:val="8"/>
        </w:numPr>
        <w:rPr>
          <w:rFonts w:ascii="Calibri" w:hAnsi="Calibri" w:cs="Calibri"/>
          <w:sz w:val="18"/>
          <w:szCs w:val="18"/>
        </w:rPr>
      </w:pPr>
      <w:r w:rsidRPr="003C41C0">
        <w:rPr>
          <w:rFonts w:ascii="Calibri" w:hAnsi="Calibri" w:cs="Calibri"/>
          <w:sz w:val="18"/>
          <w:szCs w:val="18"/>
        </w:rPr>
        <w:t>Legitimate interests: to uphold exam standards and protect against malpractice and fraud.</w:t>
      </w:r>
      <w:r w:rsidR="00EF6C6C" w:rsidRPr="00EF6C6C">
        <w:t xml:space="preserve"> </w:t>
      </w:r>
      <w:r w:rsidR="00EF6C6C" w:rsidRPr="00EF6C6C">
        <w:rPr>
          <w:rFonts w:ascii="Calibri" w:hAnsi="Calibri" w:cs="Calibri"/>
          <w:sz w:val="18"/>
          <w:szCs w:val="18"/>
        </w:rPr>
        <w:t>We have conducted a balancing test and determined that our legitimate interest in maintaining exam integrity outweighs any potential impact on your privacy rights, given the proportionate measures we employ</w:t>
      </w:r>
      <w:r w:rsidR="00EF6C6C">
        <w:rPr>
          <w:rFonts w:ascii="Calibri" w:hAnsi="Calibri" w:cs="Calibri"/>
          <w:sz w:val="18"/>
          <w:szCs w:val="18"/>
        </w:rPr>
        <w:t>.</w:t>
      </w:r>
    </w:p>
    <w:p w14:paraId="22B95C2A" w14:textId="74812518" w:rsidR="00B33CD3" w:rsidRDefault="00B33CD3" w:rsidP="00B33CD3">
      <w:pPr>
        <w:numPr>
          <w:ilvl w:val="0"/>
          <w:numId w:val="8"/>
        </w:numPr>
        <w:rPr>
          <w:rFonts w:ascii="Calibri" w:hAnsi="Calibri" w:cs="Calibri"/>
          <w:sz w:val="18"/>
          <w:szCs w:val="18"/>
        </w:rPr>
      </w:pPr>
      <w:r w:rsidRPr="003C41C0">
        <w:rPr>
          <w:rFonts w:ascii="Calibri" w:hAnsi="Calibri" w:cs="Calibri"/>
          <w:sz w:val="18"/>
          <w:szCs w:val="18"/>
        </w:rPr>
        <w:t>Legal obligation: to share information with regulators or law-enforcement authorities</w:t>
      </w:r>
      <w:r w:rsidR="00727DAD">
        <w:rPr>
          <w:rFonts w:ascii="Calibri" w:hAnsi="Calibri" w:cs="Calibri"/>
          <w:sz w:val="18"/>
          <w:szCs w:val="18"/>
        </w:rPr>
        <w:t>, if applicable</w:t>
      </w:r>
      <w:r w:rsidRPr="003C41C0">
        <w:rPr>
          <w:rFonts w:ascii="Calibri" w:hAnsi="Calibri" w:cs="Calibri"/>
          <w:sz w:val="18"/>
          <w:szCs w:val="18"/>
        </w:rPr>
        <w:t>.</w:t>
      </w:r>
    </w:p>
    <w:p w14:paraId="4BBE57E7" w14:textId="3DD4CE49" w:rsidR="00EF6C6C" w:rsidRPr="00B33CD3" w:rsidRDefault="00EF6C6C" w:rsidP="00B33CD3">
      <w:pPr>
        <w:numPr>
          <w:ilvl w:val="0"/>
          <w:numId w:val="8"/>
        </w:numPr>
        <w:rPr>
          <w:rFonts w:ascii="Calibri" w:hAnsi="Calibri" w:cs="Calibri"/>
          <w:sz w:val="18"/>
          <w:szCs w:val="18"/>
        </w:rPr>
      </w:pPr>
      <w:r w:rsidRPr="00EF6C6C">
        <w:rPr>
          <w:rFonts w:ascii="Calibri" w:hAnsi="Calibri" w:cs="Calibri"/>
          <w:sz w:val="18"/>
          <w:szCs w:val="18"/>
        </w:rPr>
        <w:t>Consent: where you choose to provide environmental footage from auxiliary devices</w:t>
      </w:r>
      <w:r w:rsidR="00E67E73">
        <w:rPr>
          <w:rFonts w:ascii="Calibri" w:hAnsi="Calibri" w:cs="Calibri"/>
          <w:sz w:val="18"/>
          <w:szCs w:val="18"/>
        </w:rPr>
        <w:t xml:space="preserve">. </w:t>
      </w:r>
      <w:r w:rsidR="00E67E73" w:rsidRPr="00E67E73">
        <w:rPr>
          <w:rFonts w:ascii="Calibri" w:hAnsi="Calibri" w:cs="Calibri"/>
          <w:sz w:val="18"/>
          <w:szCs w:val="18"/>
        </w:rPr>
        <w:t>By booking your auto-proctored exam and proceeding to take it, you are providing your explicit consent for the collection and processing of the personal data described in this notice as necessary for exam delivery and integrity.</w:t>
      </w:r>
    </w:p>
    <w:p w14:paraId="3C118E53" w14:textId="77777777" w:rsidR="00B33CD3" w:rsidRPr="003C41C0" w:rsidRDefault="00B33CD3" w:rsidP="00B33CD3">
      <w:pPr>
        <w:ind w:left="720"/>
        <w:rPr>
          <w:rFonts w:ascii="Calibri" w:hAnsi="Calibri" w:cs="Calibri"/>
          <w:sz w:val="18"/>
          <w:szCs w:val="18"/>
        </w:rPr>
      </w:pPr>
    </w:p>
    <w:p w14:paraId="088DE28B" w14:textId="77777777" w:rsidR="00B33CD3" w:rsidRPr="003C41C0" w:rsidRDefault="00B33CD3" w:rsidP="00B33CD3">
      <w:pPr>
        <w:rPr>
          <w:rFonts w:ascii="Calibri" w:hAnsi="Calibri" w:cs="Calibri"/>
          <w:b/>
          <w:bCs/>
          <w:sz w:val="18"/>
          <w:szCs w:val="18"/>
        </w:rPr>
      </w:pPr>
      <w:r w:rsidRPr="003C41C0">
        <w:rPr>
          <w:rFonts w:ascii="Calibri" w:hAnsi="Calibri" w:cs="Calibri"/>
          <w:b/>
          <w:bCs/>
          <w:sz w:val="18"/>
          <w:szCs w:val="18"/>
        </w:rPr>
        <w:t>5. Who Has Access to Your Data</w:t>
      </w:r>
    </w:p>
    <w:p w14:paraId="4638A08C" w14:textId="77777777" w:rsidR="00B33CD3" w:rsidRPr="00B33CD3" w:rsidRDefault="00B33CD3" w:rsidP="00B33CD3">
      <w:pPr>
        <w:rPr>
          <w:rFonts w:ascii="Calibri" w:hAnsi="Calibri" w:cs="Calibri"/>
          <w:sz w:val="18"/>
          <w:szCs w:val="18"/>
        </w:rPr>
      </w:pPr>
      <w:r w:rsidRPr="00B33CD3">
        <w:rPr>
          <w:rFonts w:ascii="Calibri" w:hAnsi="Calibri" w:cs="Calibri"/>
          <w:sz w:val="18"/>
          <w:szCs w:val="18"/>
        </w:rPr>
        <w:t>Your data may be accessed by:</w:t>
      </w:r>
    </w:p>
    <w:p w14:paraId="05740197" w14:textId="77777777" w:rsidR="00B33CD3" w:rsidRPr="00B33CD3" w:rsidRDefault="00B33CD3" w:rsidP="00B33CD3">
      <w:pPr>
        <w:pStyle w:val="ListParagraph"/>
        <w:numPr>
          <w:ilvl w:val="0"/>
          <w:numId w:val="11"/>
        </w:numPr>
        <w:rPr>
          <w:rFonts w:ascii="Calibri" w:hAnsi="Calibri" w:cs="Calibri"/>
          <w:sz w:val="18"/>
          <w:szCs w:val="18"/>
        </w:rPr>
      </w:pPr>
      <w:r w:rsidRPr="00B33CD3">
        <w:rPr>
          <w:rFonts w:ascii="Calibri" w:hAnsi="Calibri" w:cs="Calibri"/>
          <w:sz w:val="18"/>
          <w:szCs w:val="18"/>
        </w:rPr>
        <w:t>Gatehouse Awards’ authorised administration, assessment, compliance, and quality assurance staff.</w:t>
      </w:r>
    </w:p>
    <w:p w14:paraId="4E6DB274" w14:textId="3A2FB785" w:rsidR="00B33CD3" w:rsidRPr="00B33CD3" w:rsidRDefault="00B33CD3" w:rsidP="00B33CD3">
      <w:pPr>
        <w:pStyle w:val="ListParagraph"/>
        <w:numPr>
          <w:ilvl w:val="0"/>
          <w:numId w:val="11"/>
        </w:numPr>
        <w:rPr>
          <w:rFonts w:ascii="Calibri" w:hAnsi="Calibri" w:cs="Calibri"/>
          <w:sz w:val="18"/>
          <w:szCs w:val="18"/>
        </w:rPr>
      </w:pPr>
      <w:r w:rsidRPr="00B33CD3">
        <w:rPr>
          <w:rFonts w:ascii="Calibri" w:hAnsi="Calibri" w:cs="Calibri"/>
          <w:sz w:val="18"/>
          <w:szCs w:val="18"/>
        </w:rPr>
        <w:t xml:space="preserve">Third-party auto-proctoring providers, acting under </w:t>
      </w:r>
      <w:r w:rsidR="00EF6C6C">
        <w:rPr>
          <w:rFonts w:ascii="Calibri" w:hAnsi="Calibri" w:cs="Calibri"/>
          <w:sz w:val="18"/>
          <w:szCs w:val="18"/>
        </w:rPr>
        <w:t>GDPR-compliant</w:t>
      </w:r>
      <w:r w:rsidRPr="00B33CD3">
        <w:rPr>
          <w:rFonts w:ascii="Calibri" w:hAnsi="Calibri" w:cs="Calibri"/>
          <w:sz w:val="18"/>
          <w:szCs w:val="18"/>
        </w:rPr>
        <w:t xml:space="preserve"> data</w:t>
      </w:r>
      <w:r w:rsidR="00EF6C6C">
        <w:rPr>
          <w:rFonts w:ascii="Calibri" w:hAnsi="Calibri" w:cs="Calibri"/>
          <w:sz w:val="18"/>
          <w:szCs w:val="18"/>
        </w:rPr>
        <w:t xml:space="preserve"> processing</w:t>
      </w:r>
      <w:r w:rsidRPr="00B33CD3">
        <w:rPr>
          <w:rFonts w:ascii="Calibri" w:hAnsi="Calibri" w:cs="Calibri"/>
          <w:sz w:val="18"/>
          <w:szCs w:val="18"/>
        </w:rPr>
        <w:t xml:space="preserve"> agreements.</w:t>
      </w:r>
    </w:p>
    <w:p w14:paraId="6163F99C" w14:textId="1A3F00BD" w:rsidR="00B33CD3" w:rsidRPr="00B33CD3" w:rsidRDefault="00B33CD3" w:rsidP="00B33CD3">
      <w:pPr>
        <w:pStyle w:val="ListParagraph"/>
        <w:numPr>
          <w:ilvl w:val="0"/>
          <w:numId w:val="11"/>
        </w:numPr>
        <w:rPr>
          <w:rFonts w:ascii="Calibri" w:hAnsi="Calibri" w:cs="Calibri"/>
          <w:sz w:val="18"/>
          <w:szCs w:val="18"/>
        </w:rPr>
      </w:pPr>
      <w:r w:rsidRPr="00B33CD3">
        <w:rPr>
          <w:rFonts w:ascii="Calibri" w:hAnsi="Calibri" w:cs="Calibri"/>
          <w:sz w:val="18"/>
          <w:szCs w:val="18"/>
        </w:rPr>
        <w:t>Authorised staff at Approved Centres, including interlocutors and examiners, but only for the purpose of conducting and submitting Speaking exam recordings. Centre staff act as data processors under contract with Gatehouse Awards</w:t>
      </w:r>
      <w:r w:rsidR="00EF6C6C">
        <w:rPr>
          <w:rFonts w:ascii="Calibri" w:hAnsi="Calibri" w:cs="Calibri"/>
          <w:sz w:val="18"/>
          <w:szCs w:val="18"/>
        </w:rPr>
        <w:t xml:space="preserve"> for this purpose</w:t>
      </w:r>
      <w:r w:rsidRPr="00B33CD3">
        <w:rPr>
          <w:rFonts w:ascii="Calibri" w:hAnsi="Calibri" w:cs="Calibri"/>
          <w:sz w:val="18"/>
          <w:szCs w:val="18"/>
        </w:rPr>
        <w:t xml:space="preserve"> and may not use </w:t>
      </w:r>
      <w:r w:rsidR="00EF6C6C">
        <w:rPr>
          <w:rFonts w:ascii="Calibri" w:hAnsi="Calibri" w:cs="Calibri"/>
          <w:sz w:val="18"/>
          <w:szCs w:val="18"/>
        </w:rPr>
        <w:t xml:space="preserve">the </w:t>
      </w:r>
      <w:r w:rsidRPr="00B33CD3">
        <w:rPr>
          <w:rFonts w:ascii="Calibri" w:hAnsi="Calibri" w:cs="Calibri"/>
          <w:sz w:val="18"/>
          <w:szCs w:val="18"/>
        </w:rPr>
        <w:t xml:space="preserve">candidate data </w:t>
      </w:r>
      <w:r w:rsidR="00EF6C6C">
        <w:rPr>
          <w:rFonts w:ascii="Calibri" w:hAnsi="Calibri" w:cs="Calibri"/>
          <w:sz w:val="18"/>
          <w:szCs w:val="18"/>
        </w:rPr>
        <w:t xml:space="preserve">collected within the auto proctored exam </w:t>
      </w:r>
      <w:r w:rsidRPr="00B33CD3">
        <w:rPr>
          <w:rFonts w:ascii="Calibri" w:hAnsi="Calibri" w:cs="Calibri"/>
          <w:sz w:val="18"/>
          <w:szCs w:val="18"/>
        </w:rPr>
        <w:t>for any other purpose.</w:t>
      </w:r>
    </w:p>
    <w:p w14:paraId="536BBDF9" w14:textId="77777777" w:rsidR="00B33CD3" w:rsidRPr="00B33CD3" w:rsidRDefault="00B33CD3" w:rsidP="00B33CD3">
      <w:pPr>
        <w:pStyle w:val="ListParagraph"/>
        <w:numPr>
          <w:ilvl w:val="0"/>
          <w:numId w:val="11"/>
        </w:numPr>
        <w:rPr>
          <w:rFonts w:ascii="Calibri" w:hAnsi="Calibri" w:cs="Calibri"/>
          <w:sz w:val="18"/>
          <w:szCs w:val="18"/>
        </w:rPr>
      </w:pPr>
      <w:r w:rsidRPr="00B33CD3">
        <w:rPr>
          <w:rFonts w:ascii="Calibri" w:hAnsi="Calibri" w:cs="Calibri"/>
          <w:sz w:val="18"/>
          <w:szCs w:val="18"/>
        </w:rPr>
        <w:t>Regulators or other authorities, where required by law.</w:t>
      </w:r>
    </w:p>
    <w:p w14:paraId="6763CD4D" w14:textId="1979128A" w:rsidR="00B33CD3" w:rsidRPr="003C41C0" w:rsidRDefault="00B33CD3" w:rsidP="00B33CD3">
      <w:pPr>
        <w:rPr>
          <w:rFonts w:ascii="Calibri" w:hAnsi="Calibri" w:cs="Calibri"/>
          <w:sz w:val="18"/>
          <w:szCs w:val="18"/>
        </w:rPr>
      </w:pPr>
      <w:r w:rsidRPr="003C41C0">
        <w:rPr>
          <w:rFonts w:ascii="Calibri" w:hAnsi="Calibri" w:cs="Calibri"/>
          <w:sz w:val="18"/>
          <w:szCs w:val="18"/>
        </w:rPr>
        <w:t>Access is limited to individuals with a legitimate business need, and all parties are bound by confidentiality obligations.</w:t>
      </w:r>
    </w:p>
    <w:p w14:paraId="7AC7E6A0" w14:textId="77777777" w:rsidR="00B33CD3" w:rsidRPr="00B33CD3" w:rsidRDefault="00B33CD3" w:rsidP="00B33CD3">
      <w:pPr>
        <w:rPr>
          <w:rFonts w:ascii="Calibri" w:hAnsi="Calibri" w:cs="Calibri"/>
          <w:sz w:val="18"/>
          <w:szCs w:val="18"/>
        </w:rPr>
      </w:pPr>
      <w:r w:rsidRPr="003C41C0">
        <w:rPr>
          <w:rFonts w:ascii="Calibri" w:hAnsi="Calibri" w:cs="Calibri"/>
          <w:sz w:val="18"/>
          <w:szCs w:val="18"/>
        </w:rPr>
        <w:t>We will never sell your personal data or use it for marketing purposes.</w:t>
      </w:r>
    </w:p>
    <w:p w14:paraId="61E7784A" w14:textId="77777777" w:rsidR="00B33CD3" w:rsidRPr="003C41C0" w:rsidRDefault="00B33CD3" w:rsidP="00B33CD3">
      <w:pPr>
        <w:rPr>
          <w:rFonts w:ascii="Calibri" w:hAnsi="Calibri" w:cs="Calibri"/>
          <w:sz w:val="18"/>
          <w:szCs w:val="18"/>
        </w:rPr>
      </w:pPr>
    </w:p>
    <w:p w14:paraId="7FC51E1A" w14:textId="2D358968" w:rsidR="00F27C36" w:rsidRPr="00F27C36" w:rsidRDefault="00B33CD3" w:rsidP="00F27C36">
      <w:pPr>
        <w:rPr>
          <w:rFonts w:ascii="Calibri" w:hAnsi="Calibri" w:cs="Calibri"/>
          <w:b/>
          <w:bCs/>
          <w:sz w:val="18"/>
          <w:szCs w:val="18"/>
        </w:rPr>
      </w:pPr>
      <w:bookmarkStart w:id="1" w:name="_Hlk207276430"/>
      <w:r w:rsidRPr="003C41C0">
        <w:rPr>
          <w:rFonts w:ascii="Calibri" w:hAnsi="Calibri" w:cs="Calibri"/>
          <w:b/>
          <w:bCs/>
          <w:sz w:val="18"/>
          <w:szCs w:val="18"/>
        </w:rPr>
        <w:t xml:space="preserve">6. </w:t>
      </w:r>
      <w:r w:rsidR="00F27C36" w:rsidRPr="00F27C36">
        <w:rPr>
          <w:rFonts w:ascii="Calibri" w:hAnsi="Calibri" w:cs="Calibri"/>
          <w:b/>
          <w:bCs/>
          <w:sz w:val="18"/>
          <w:szCs w:val="18"/>
        </w:rPr>
        <w:t>Data Security</w:t>
      </w:r>
    </w:p>
    <w:p w14:paraId="17359A87" w14:textId="062B3EAA" w:rsidR="00F27C36" w:rsidRPr="00F27C36" w:rsidRDefault="00F27C36" w:rsidP="00F27C36">
      <w:pPr>
        <w:rPr>
          <w:rFonts w:ascii="Calibri" w:hAnsi="Calibri" w:cs="Calibri"/>
          <w:sz w:val="18"/>
          <w:szCs w:val="18"/>
        </w:rPr>
      </w:pPr>
      <w:r w:rsidRPr="00F27C36">
        <w:rPr>
          <w:rFonts w:ascii="Calibri" w:hAnsi="Calibri" w:cs="Calibri"/>
          <w:sz w:val="18"/>
          <w:szCs w:val="18"/>
        </w:rPr>
        <w:t>We implement appropriate technical and organisational measures to protect your personal data, including encryption tools, access controls and authentication systems, regular security assessments and audits, and secure data deletion protocols</w:t>
      </w:r>
      <w:r w:rsidR="00E67E73">
        <w:rPr>
          <w:rFonts w:ascii="Calibri" w:hAnsi="Calibri" w:cs="Calibri"/>
          <w:sz w:val="18"/>
          <w:szCs w:val="18"/>
        </w:rPr>
        <w:t>.</w:t>
      </w:r>
    </w:p>
    <w:p w14:paraId="7E75F81E" w14:textId="77777777" w:rsidR="00F27C36" w:rsidRPr="00F27C36" w:rsidRDefault="00F27C36" w:rsidP="00F27C36">
      <w:pPr>
        <w:rPr>
          <w:rFonts w:ascii="Calibri" w:hAnsi="Calibri" w:cs="Calibri"/>
          <w:sz w:val="18"/>
          <w:szCs w:val="18"/>
        </w:rPr>
      </w:pPr>
    </w:p>
    <w:p w14:paraId="5618ACD4" w14:textId="0EBC9741" w:rsidR="00F27C36" w:rsidRPr="00F27C36" w:rsidRDefault="00F27C36" w:rsidP="00F27C36">
      <w:pPr>
        <w:rPr>
          <w:rFonts w:ascii="Calibri" w:hAnsi="Calibri" w:cs="Calibri"/>
          <w:sz w:val="18"/>
          <w:szCs w:val="18"/>
        </w:rPr>
      </w:pPr>
      <w:r w:rsidRPr="00F27C36">
        <w:rPr>
          <w:rFonts w:ascii="Calibri" w:hAnsi="Calibri" w:cs="Calibri"/>
          <w:sz w:val="18"/>
          <w:szCs w:val="18"/>
        </w:rPr>
        <w:t>Our proctoring providers and other data processors are contractually required to maintain equivalent security standards.</w:t>
      </w:r>
    </w:p>
    <w:p w14:paraId="6E4076C7" w14:textId="77777777" w:rsidR="00F27C36" w:rsidRDefault="00F27C36" w:rsidP="00B33CD3">
      <w:pPr>
        <w:rPr>
          <w:rFonts w:ascii="Calibri" w:hAnsi="Calibri" w:cs="Calibri"/>
          <w:b/>
          <w:bCs/>
          <w:sz w:val="18"/>
          <w:szCs w:val="18"/>
        </w:rPr>
      </w:pPr>
    </w:p>
    <w:p w14:paraId="2DDC7E36" w14:textId="77777777" w:rsidR="00071DD1" w:rsidRDefault="00071DD1" w:rsidP="00B33CD3">
      <w:pPr>
        <w:rPr>
          <w:rFonts w:ascii="Calibri" w:hAnsi="Calibri" w:cs="Calibri"/>
          <w:b/>
          <w:bCs/>
          <w:sz w:val="18"/>
          <w:szCs w:val="18"/>
        </w:rPr>
      </w:pPr>
    </w:p>
    <w:bookmarkEnd w:id="1"/>
    <w:p w14:paraId="58E46959" w14:textId="77777777" w:rsidR="00071DD1" w:rsidRDefault="00071DD1" w:rsidP="00B33CD3">
      <w:pPr>
        <w:rPr>
          <w:rFonts w:ascii="Calibri" w:hAnsi="Calibri" w:cs="Calibri"/>
          <w:b/>
          <w:bCs/>
          <w:sz w:val="18"/>
          <w:szCs w:val="18"/>
        </w:rPr>
      </w:pPr>
    </w:p>
    <w:p w14:paraId="1EE218FF" w14:textId="77777777" w:rsidR="00071DD1" w:rsidRDefault="00071DD1" w:rsidP="00B33CD3">
      <w:pPr>
        <w:rPr>
          <w:rFonts w:ascii="Calibri" w:hAnsi="Calibri" w:cs="Calibri"/>
          <w:b/>
          <w:bCs/>
          <w:sz w:val="18"/>
          <w:szCs w:val="18"/>
        </w:rPr>
      </w:pPr>
    </w:p>
    <w:p w14:paraId="07FEABF1" w14:textId="0D0BA7A5" w:rsidR="00B33CD3" w:rsidRPr="003C41C0" w:rsidRDefault="00F27C36" w:rsidP="00B33CD3">
      <w:pPr>
        <w:rPr>
          <w:rFonts w:ascii="Calibri" w:hAnsi="Calibri" w:cs="Calibri"/>
          <w:b/>
          <w:bCs/>
          <w:sz w:val="18"/>
          <w:szCs w:val="18"/>
        </w:rPr>
      </w:pPr>
      <w:r>
        <w:rPr>
          <w:rFonts w:ascii="Calibri" w:hAnsi="Calibri" w:cs="Calibri"/>
          <w:b/>
          <w:bCs/>
          <w:sz w:val="18"/>
          <w:szCs w:val="18"/>
        </w:rPr>
        <w:t xml:space="preserve">7. </w:t>
      </w:r>
      <w:r w:rsidR="00B33CD3" w:rsidRPr="003C41C0">
        <w:rPr>
          <w:rFonts w:ascii="Calibri" w:hAnsi="Calibri" w:cs="Calibri"/>
          <w:b/>
          <w:bCs/>
          <w:sz w:val="18"/>
          <w:szCs w:val="18"/>
        </w:rPr>
        <w:t>Data Retention</w:t>
      </w:r>
    </w:p>
    <w:p w14:paraId="5016F618" w14:textId="7B169A62" w:rsidR="00B33CD3" w:rsidRPr="003C41C0" w:rsidRDefault="00B33CD3" w:rsidP="00B33CD3">
      <w:pPr>
        <w:rPr>
          <w:rFonts w:ascii="Calibri" w:hAnsi="Calibri" w:cs="Calibri"/>
          <w:sz w:val="18"/>
          <w:szCs w:val="18"/>
        </w:rPr>
      </w:pPr>
      <w:bookmarkStart w:id="2" w:name="_Hlk207276478"/>
      <w:r w:rsidRPr="003C41C0">
        <w:rPr>
          <w:rFonts w:ascii="Calibri" w:hAnsi="Calibri" w:cs="Calibri"/>
          <w:sz w:val="18"/>
          <w:szCs w:val="18"/>
        </w:rPr>
        <w:t xml:space="preserve">Proctoring data (recordings, logs, screenshots) </w:t>
      </w:r>
      <w:r w:rsidRPr="00B33CD3">
        <w:rPr>
          <w:rFonts w:ascii="Calibri" w:hAnsi="Calibri" w:cs="Calibri"/>
          <w:sz w:val="18"/>
          <w:szCs w:val="18"/>
        </w:rPr>
        <w:t xml:space="preserve">as well as video and audio recordings of speaking </w:t>
      </w:r>
      <w:r w:rsidRPr="003C41C0">
        <w:rPr>
          <w:rFonts w:ascii="Calibri" w:hAnsi="Calibri" w:cs="Calibri"/>
          <w:sz w:val="18"/>
          <w:szCs w:val="18"/>
        </w:rPr>
        <w:t xml:space="preserve">will normally be retained </w:t>
      </w:r>
      <w:r w:rsidRPr="00B33CD3">
        <w:rPr>
          <w:rFonts w:ascii="Calibri" w:hAnsi="Calibri" w:cs="Calibri"/>
          <w:sz w:val="18"/>
          <w:szCs w:val="18"/>
        </w:rPr>
        <w:t>for 12 months</w:t>
      </w:r>
      <w:r w:rsidRPr="003C41C0">
        <w:rPr>
          <w:rFonts w:ascii="Calibri" w:hAnsi="Calibri" w:cs="Calibri"/>
          <w:sz w:val="18"/>
          <w:szCs w:val="18"/>
        </w:rPr>
        <w:t xml:space="preserve"> after your exam date. If an investigation, appeal, or regulatory review is ongoing, data may be retained until the process is complete.</w:t>
      </w:r>
      <w:r w:rsidR="00071DD1">
        <w:rPr>
          <w:rFonts w:ascii="Calibri" w:hAnsi="Calibri" w:cs="Calibri"/>
          <w:sz w:val="18"/>
          <w:szCs w:val="18"/>
        </w:rPr>
        <w:t xml:space="preserve"> </w:t>
      </w:r>
      <w:r w:rsidR="00071DD1" w:rsidRPr="00071DD1">
        <w:rPr>
          <w:rFonts w:ascii="Calibri" w:hAnsi="Calibri" w:cs="Calibri"/>
          <w:sz w:val="18"/>
          <w:szCs w:val="18"/>
        </w:rPr>
        <w:t>Data is securely deleted at the end of the retention period unless there are legal obligations requiring longer retention.</w:t>
      </w:r>
    </w:p>
    <w:p w14:paraId="1BEBE3BE" w14:textId="77777777" w:rsidR="00B33CD3" w:rsidRDefault="00B33CD3" w:rsidP="00B33CD3">
      <w:pPr>
        <w:rPr>
          <w:rFonts w:ascii="Calibri" w:hAnsi="Calibri" w:cs="Calibri"/>
          <w:sz w:val="18"/>
          <w:szCs w:val="18"/>
        </w:rPr>
      </w:pPr>
    </w:p>
    <w:bookmarkEnd w:id="2"/>
    <w:p w14:paraId="67D4C5C2" w14:textId="77777777" w:rsidR="00071DD1" w:rsidRPr="00071DD1" w:rsidRDefault="00071DD1" w:rsidP="00071DD1">
      <w:pPr>
        <w:rPr>
          <w:rFonts w:ascii="Calibri" w:hAnsi="Calibri" w:cs="Calibri"/>
          <w:sz w:val="18"/>
          <w:szCs w:val="18"/>
        </w:rPr>
      </w:pPr>
      <w:r w:rsidRPr="00071DD1">
        <w:rPr>
          <w:rFonts w:ascii="Calibri" w:hAnsi="Calibri" w:cs="Calibri"/>
          <w:b/>
          <w:bCs/>
          <w:sz w:val="18"/>
          <w:szCs w:val="18"/>
        </w:rPr>
        <w:t>8. Automated Decision-Making and Profiling</w:t>
      </w:r>
    </w:p>
    <w:p w14:paraId="68B3A1BB" w14:textId="77777777" w:rsidR="00071DD1" w:rsidRPr="00071DD1" w:rsidRDefault="00071DD1" w:rsidP="00071DD1">
      <w:pPr>
        <w:rPr>
          <w:rFonts w:ascii="Calibri" w:hAnsi="Calibri" w:cs="Calibri"/>
          <w:sz w:val="18"/>
          <w:szCs w:val="18"/>
        </w:rPr>
      </w:pPr>
      <w:r w:rsidRPr="00071DD1">
        <w:rPr>
          <w:rFonts w:ascii="Calibri" w:hAnsi="Calibri" w:cs="Calibri"/>
          <w:sz w:val="18"/>
          <w:szCs w:val="18"/>
        </w:rPr>
        <w:t>Our auto-proctoring system uses automated analysis to detect potential irregularities during exams. This may include:</w:t>
      </w:r>
    </w:p>
    <w:p w14:paraId="4E505F3F" w14:textId="77777777" w:rsidR="00071DD1" w:rsidRPr="00071DD1" w:rsidRDefault="00071DD1" w:rsidP="00071DD1">
      <w:pPr>
        <w:rPr>
          <w:rFonts w:ascii="Calibri" w:hAnsi="Calibri" w:cs="Calibri"/>
          <w:sz w:val="18"/>
          <w:szCs w:val="18"/>
        </w:rPr>
      </w:pPr>
    </w:p>
    <w:p w14:paraId="7C62C555" w14:textId="77777777" w:rsidR="00071DD1" w:rsidRPr="00071DD1" w:rsidRDefault="00071DD1" w:rsidP="00071DD1">
      <w:pPr>
        <w:pStyle w:val="ListParagraph"/>
        <w:numPr>
          <w:ilvl w:val="0"/>
          <w:numId w:val="12"/>
        </w:numPr>
        <w:rPr>
          <w:rFonts w:ascii="Calibri" w:hAnsi="Calibri" w:cs="Calibri"/>
          <w:sz w:val="18"/>
          <w:szCs w:val="18"/>
        </w:rPr>
      </w:pPr>
      <w:r w:rsidRPr="00071DD1">
        <w:rPr>
          <w:rFonts w:ascii="Calibri" w:hAnsi="Calibri" w:cs="Calibri"/>
          <w:sz w:val="18"/>
          <w:szCs w:val="18"/>
        </w:rPr>
        <w:t>Automated flagging of unusual behaviour or technical anomalies</w:t>
      </w:r>
    </w:p>
    <w:p w14:paraId="743938B9" w14:textId="77777777" w:rsidR="00071DD1" w:rsidRPr="00071DD1" w:rsidRDefault="00071DD1" w:rsidP="00071DD1">
      <w:pPr>
        <w:pStyle w:val="ListParagraph"/>
        <w:numPr>
          <w:ilvl w:val="0"/>
          <w:numId w:val="12"/>
        </w:numPr>
        <w:rPr>
          <w:rFonts w:ascii="Calibri" w:hAnsi="Calibri" w:cs="Calibri"/>
          <w:sz w:val="18"/>
          <w:szCs w:val="18"/>
        </w:rPr>
      </w:pPr>
      <w:r w:rsidRPr="00071DD1">
        <w:rPr>
          <w:rFonts w:ascii="Calibri" w:hAnsi="Calibri" w:cs="Calibri"/>
          <w:sz w:val="18"/>
          <w:szCs w:val="18"/>
        </w:rPr>
        <w:t>Computer analysis of audio, video, and screen activity patterns</w:t>
      </w:r>
    </w:p>
    <w:p w14:paraId="5242124F" w14:textId="77777777" w:rsidR="00071DD1" w:rsidRPr="00071DD1" w:rsidRDefault="00071DD1" w:rsidP="00071DD1">
      <w:pPr>
        <w:rPr>
          <w:rFonts w:ascii="Calibri" w:hAnsi="Calibri" w:cs="Calibri"/>
          <w:sz w:val="18"/>
          <w:szCs w:val="18"/>
        </w:rPr>
      </w:pPr>
    </w:p>
    <w:p w14:paraId="378A8936" w14:textId="2097B647" w:rsidR="00071DD1" w:rsidRDefault="00071DD1" w:rsidP="00071DD1">
      <w:pPr>
        <w:rPr>
          <w:rFonts w:ascii="Calibri" w:hAnsi="Calibri" w:cs="Calibri"/>
          <w:sz w:val="18"/>
          <w:szCs w:val="18"/>
        </w:rPr>
      </w:pPr>
      <w:r w:rsidRPr="00071DD1">
        <w:rPr>
          <w:rFonts w:ascii="Calibri" w:hAnsi="Calibri" w:cs="Calibri"/>
          <w:sz w:val="18"/>
          <w:szCs w:val="18"/>
        </w:rPr>
        <w:t>You have the right to</w:t>
      </w:r>
      <w:r>
        <w:rPr>
          <w:rFonts w:ascii="Calibri" w:hAnsi="Calibri" w:cs="Calibri"/>
          <w:sz w:val="18"/>
          <w:szCs w:val="18"/>
        </w:rPr>
        <w:t xml:space="preserve"> r</w:t>
      </w:r>
      <w:r w:rsidRPr="00071DD1">
        <w:rPr>
          <w:rFonts w:ascii="Calibri" w:hAnsi="Calibri" w:cs="Calibri"/>
          <w:sz w:val="18"/>
          <w:szCs w:val="18"/>
        </w:rPr>
        <w:t>equest human review of any automated decisions that significantly affect you</w:t>
      </w:r>
      <w:r>
        <w:rPr>
          <w:rFonts w:ascii="Calibri" w:hAnsi="Calibri" w:cs="Calibri"/>
          <w:sz w:val="18"/>
          <w:szCs w:val="18"/>
        </w:rPr>
        <w:t>, c</w:t>
      </w:r>
      <w:r w:rsidRPr="00071DD1">
        <w:rPr>
          <w:rFonts w:ascii="Calibri" w:hAnsi="Calibri" w:cs="Calibri"/>
          <w:sz w:val="18"/>
          <w:szCs w:val="18"/>
        </w:rPr>
        <w:t>hallenge automated decisions and provide additional context</w:t>
      </w:r>
      <w:r>
        <w:rPr>
          <w:rFonts w:ascii="Calibri" w:hAnsi="Calibri" w:cs="Calibri"/>
          <w:sz w:val="18"/>
          <w:szCs w:val="18"/>
        </w:rPr>
        <w:t>, and c</w:t>
      </w:r>
      <w:r w:rsidRPr="00071DD1">
        <w:rPr>
          <w:rFonts w:ascii="Calibri" w:hAnsi="Calibri" w:cs="Calibri"/>
          <w:sz w:val="18"/>
          <w:szCs w:val="18"/>
        </w:rPr>
        <w:t>ontact us to understand the logic behind automated processing</w:t>
      </w:r>
      <w:r>
        <w:rPr>
          <w:rFonts w:ascii="Calibri" w:hAnsi="Calibri" w:cs="Calibri"/>
          <w:sz w:val="18"/>
          <w:szCs w:val="18"/>
        </w:rPr>
        <w:t xml:space="preserve">. </w:t>
      </w:r>
      <w:r w:rsidRPr="00071DD1">
        <w:rPr>
          <w:rFonts w:ascii="Calibri" w:hAnsi="Calibri" w:cs="Calibri"/>
          <w:sz w:val="18"/>
          <w:szCs w:val="18"/>
        </w:rPr>
        <w:t>Final decisions about exam validity and results always involve human review.</w:t>
      </w:r>
    </w:p>
    <w:p w14:paraId="23CFC1B1" w14:textId="77777777" w:rsidR="00071DD1" w:rsidRPr="00B33CD3" w:rsidRDefault="00071DD1" w:rsidP="00B33CD3">
      <w:pPr>
        <w:rPr>
          <w:rFonts w:ascii="Calibri" w:hAnsi="Calibri" w:cs="Calibri"/>
          <w:sz w:val="18"/>
          <w:szCs w:val="18"/>
        </w:rPr>
      </w:pPr>
    </w:p>
    <w:p w14:paraId="438CAE84" w14:textId="52266521" w:rsidR="00B33CD3" w:rsidRPr="00B33CD3" w:rsidRDefault="00071DD1" w:rsidP="00B33CD3">
      <w:pPr>
        <w:pStyle w:val="ListParagraph"/>
        <w:ind w:left="0"/>
        <w:rPr>
          <w:rFonts w:ascii="Calibri" w:hAnsi="Calibri" w:cs="Calibri"/>
          <w:sz w:val="18"/>
          <w:szCs w:val="18"/>
        </w:rPr>
      </w:pPr>
      <w:r>
        <w:rPr>
          <w:rFonts w:ascii="Calibri" w:hAnsi="Calibri" w:cs="Calibri"/>
          <w:b/>
          <w:bCs/>
          <w:sz w:val="18"/>
          <w:szCs w:val="18"/>
        </w:rPr>
        <w:t>9</w:t>
      </w:r>
      <w:r w:rsidR="00B33CD3" w:rsidRPr="00B33CD3">
        <w:rPr>
          <w:rFonts w:ascii="Calibri" w:hAnsi="Calibri" w:cs="Calibri"/>
          <w:b/>
          <w:bCs/>
          <w:sz w:val="18"/>
          <w:szCs w:val="18"/>
        </w:rPr>
        <w:t>. Your Rights</w:t>
      </w:r>
      <w:r w:rsidR="00B33CD3" w:rsidRPr="00B33CD3">
        <w:rPr>
          <w:sz w:val="18"/>
          <w:szCs w:val="18"/>
        </w:rPr>
        <w:br/>
      </w:r>
      <w:bookmarkStart w:id="3" w:name="_Hlk207276620"/>
      <w:r w:rsidR="00B33CD3" w:rsidRPr="00B33CD3">
        <w:rPr>
          <w:rFonts w:ascii="Calibri" w:hAnsi="Calibri" w:cs="Calibri"/>
          <w:sz w:val="18"/>
          <w:szCs w:val="18"/>
        </w:rPr>
        <w:t xml:space="preserve">Under data-protection </w:t>
      </w:r>
      <w:r w:rsidR="00727DAD">
        <w:rPr>
          <w:rFonts w:ascii="Calibri" w:hAnsi="Calibri" w:cs="Calibri"/>
          <w:sz w:val="18"/>
          <w:szCs w:val="18"/>
        </w:rPr>
        <w:t>regulations and associated legislation</w:t>
      </w:r>
      <w:r w:rsidR="00B33CD3" w:rsidRPr="00B33CD3">
        <w:rPr>
          <w:rFonts w:ascii="Calibri" w:hAnsi="Calibri" w:cs="Calibri"/>
          <w:sz w:val="18"/>
          <w:szCs w:val="18"/>
        </w:rPr>
        <w:t xml:space="preserve">, you have the right to request access to your personal data, request correction of inaccuracies, request erasure where applicable, restrict or object to certain processing, and lodge a complaint with the Information Commissioner’s Office (ICO). To exercise these rights, please contact us at </w:t>
      </w:r>
      <w:hyperlink r:id="rId9" w:history="1">
        <w:r w:rsidR="00727DAD" w:rsidRPr="002D1593">
          <w:rPr>
            <w:rStyle w:val="Hyperlink"/>
            <w:rFonts w:ascii="Calibri" w:hAnsi="Calibri" w:cs="Calibri"/>
            <w:sz w:val="18"/>
            <w:szCs w:val="18"/>
          </w:rPr>
          <w:t>compliance@gatehouseawards.org</w:t>
        </w:r>
      </w:hyperlink>
      <w:r>
        <w:rPr>
          <w:rFonts w:ascii="Calibri" w:hAnsi="Calibri" w:cs="Calibri"/>
          <w:sz w:val="18"/>
          <w:szCs w:val="18"/>
        </w:rPr>
        <w:t xml:space="preserve">. </w:t>
      </w:r>
      <w:r w:rsidRPr="00071DD1">
        <w:rPr>
          <w:rFonts w:ascii="Calibri" w:hAnsi="Calibri" w:cs="Calibri"/>
          <w:sz w:val="18"/>
          <w:szCs w:val="18"/>
        </w:rPr>
        <w:t>We will respond to your request within one month and will not charge a fee unless your request is manifestly unfounded or excessive.</w:t>
      </w:r>
      <w:r w:rsidR="00727DAD">
        <w:rPr>
          <w:rFonts w:ascii="Calibri" w:hAnsi="Calibri" w:cs="Calibri"/>
          <w:sz w:val="18"/>
          <w:szCs w:val="18"/>
        </w:rPr>
        <w:t xml:space="preserve"> </w:t>
      </w:r>
    </w:p>
    <w:p w14:paraId="122028F8" w14:textId="77777777" w:rsidR="00D531F1" w:rsidRDefault="00D531F1" w:rsidP="0059721E">
      <w:pPr>
        <w:rPr>
          <w:rFonts w:ascii="Lato" w:hAnsi="Lato"/>
        </w:rPr>
      </w:pPr>
    </w:p>
    <w:p w14:paraId="367A5BC7" w14:textId="77777777" w:rsidR="00071DD1" w:rsidRPr="00071DD1" w:rsidRDefault="00071DD1" w:rsidP="00071DD1">
      <w:pPr>
        <w:rPr>
          <w:rFonts w:ascii="Calibri" w:hAnsi="Calibri" w:cs="Calibri"/>
          <w:b/>
          <w:bCs/>
          <w:sz w:val="18"/>
          <w:szCs w:val="18"/>
        </w:rPr>
      </w:pPr>
      <w:bookmarkStart w:id="4" w:name="_Hlk207276631"/>
      <w:bookmarkEnd w:id="3"/>
      <w:r w:rsidRPr="00071DD1">
        <w:rPr>
          <w:rFonts w:ascii="Calibri" w:hAnsi="Calibri" w:cs="Calibri"/>
          <w:b/>
          <w:bCs/>
          <w:sz w:val="18"/>
          <w:szCs w:val="18"/>
        </w:rPr>
        <w:t>10. Changes to This Notice</w:t>
      </w:r>
    </w:p>
    <w:p w14:paraId="0F1FC387" w14:textId="13DF312C" w:rsidR="00071DD1" w:rsidRDefault="00071DD1" w:rsidP="00071DD1">
      <w:pPr>
        <w:rPr>
          <w:rFonts w:ascii="Calibri" w:hAnsi="Calibri" w:cs="Calibri"/>
          <w:sz w:val="18"/>
          <w:szCs w:val="18"/>
        </w:rPr>
      </w:pPr>
      <w:r w:rsidRPr="00071DD1">
        <w:rPr>
          <w:rFonts w:ascii="Calibri" w:hAnsi="Calibri" w:cs="Calibri"/>
          <w:sz w:val="18"/>
          <w:szCs w:val="18"/>
        </w:rPr>
        <w:t xml:space="preserve">We may update this privacy notice from time to time. Any significant changes will be communicated to </w:t>
      </w:r>
      <w:r>
        <w:rPr>
          <w:rFonts w:ascii="Calibri" w:hAnsi="Calibri" w:cs="Calibri"/>
          <w:sz w:val="18"/>
          <w:szCs w:val="18"/>
        </w:rPr>
        <w:t>relevant parties</w:t>
      </w:r>
      <w:r w:rsidRPr="00071DD1">
        <w:rPr>
          <w:rFonts w:ascii="Calibri" w:hAnsi="Calibri" w:cs="Calibri"/>
          <w:sz w:val="18"/>
          <w:szCs w:val="18"/>
        </w:rPr>
        <w:t xml:space="preserve"> through our normal communication channels, and </w:t>
      </w:r>
      <w:r>
        <w:rPr>
          <w:rFonts w:ascii="Calibri" w:hAnsi="Calibri" w:cs="Calibri"/>
          <w:sz w:val="18"/>
          <w:szCs w:val="18"/>
        </w:rPr>
        <w:t>relevant</w:t>
      </w:r>
      <w:r w:rsidRPr="00071DD1">
        <w:rPr>
          <w:rFonts w:ascii="Calibri" w:hAnsi="Calibri" w:cs="Calibri"/>
          <w:sz w:val="18"/>
          <w:szCs w:val="18"/>
        </w:rPr>
        <w:t xml:space="preserve"> updated notice</w:t>
      </w:r>
      <w:r>
        <w:rPr>
          <w:rFonts w:ascii="Calibri" w:hAnsi="Calibri" w:cs="Calibri"/>
          <w:sz w:val="18"/>
          <w:szCs w:val="18"/>
        </w:rPr>
        <w:t>s</w:t>
      </w:r>
      <w:r w:rsidRPr="00071DD1">
        <w:rPr>
          <w:rFonts w:ascii="Calibri" w:hAnsi="Calibri" w:cs="Calibri"/>
          <w:sz w:val="18"/>
          <w:szCs w:val="18"/>
        </w:rPr>
        <w:t xml:space="preserve"> will be available on our website.</w:t>
      </w:r>
    </w:p>
    <w:p w14:paraId="3E3D1D95" w14:textId="77777777" w:rsidR="00071DD1" w:rsidRDefault="00071DD1" w:rsidP="00071DD1">
      <w:pPr>
        <w:rPr>
          <w:rFonts w:ascii="Calibri" w:hAnsi="Calibri" w:cs="Calibri"/>
          <w:sz w:val="18"/>
          <w:szCs w:val="18"/>
        </w:rPr>
      </w:pPr>
    </w:p>
    <w:p w14:paraId="4DF4CA81" w14:textId="311FB826" w:rsidR="00071DD1" w:rsidRPr="00071DD1" w:rsidRDefault="00071DD1" w:rsidP="00071DD1">
      <w:pPr>
        <w:rPr>
          <w:rFonts w:ascii="Calibri" w:hAnsi="Calibri" w:cs="Calibri"/>
          <w:b/>
          <w:bCs/>
          <w:sz w:val="18"/>
          <w:szCs w:val="18"/>
        </w:rPr>
      </w:pPr>
      <w:r w:rsidRPr="00071DD1">
        <w:rPr>
          <w:rFonts w:ascii="Calibri" w:hAnsi="Calibri" w:cs="Calibri"/>
          <w:b/>
          <w:bCs/>
          <w:sz w:val="18"/>
          <w:szCs w:val="18"/>
        </w:rPr>
        <w:t>1</w:t>
      </w:r>
      <w:r>
        <w:rPr>
          <w:rFonts w:ascii="Calibri" w:hAnsi="Calibri" w:cs="Calibri"/>
          <w:b/>
          <w:bCs/>
          <w:sz w:val="18"/>
          <w:szCs w:val="18"/>
        </w:rPr>
        <w:t>1</w:t>
      </w:r>
      <w:r w:rsidRPr="00071DD1">
        <w:rPr>
          <w:rFonts w:ascii="Calibri" w:hAnsi="Calibri" w:cs="Calibri"/>
          <w:b/>
          <w:bCs/>
          <w:sz w:val="18"/>
          <w:szCs w:val="18"/>
        </w:rPr>
        <w:t>. Complaints</w:t>
      </w:r>
    </w:p>
    <w:p w14:paraId="609B0F9D" w14:textId="572B9643" w:rsidR="00071DD1" w:rsidRPr="00071DD1" w:rsidRDefault="00071DD1" w:rsidP="00071DD1">
      <w:pPr>
        <w:rPr>
          <w:rFonts w:ascii="Calibri" w:hAnsi="Calibri" w:cs="Calibri"/>
          <w:sz w:val="18"/>
          <w:szCs w:val="18"/>
        </w:rPr>
      </w:pPr>
      <w:r w:rsidRPr="00071DD1">
        <w:rPr>
          <w:rFonts w:ascii="Calibri" w:hAnsi="Calibri" w:cs="Calibri"/>
          <w:sz w:val="18"/>
          <w:szCs w:val="18"/>
        </w:rPr>
        <w:t>If you believe we have not handled your personal data in accordance with data protection law, you have the right to lodge a complaint with the Information Commissioner's Office (ICO):</w:t>
      </w:r>
      <w:r>
        <w:rPr>
          <w:rFonts w:ascii="Calibri" w:hAnsi="Calibri" w:cs="Calibri"/>
          <w:sz w:val="18"/>
          <w:szCs w:val="18"/>
        </w:rPr>
        <w:t xml:space="preserve"> </w:t>
      </w:r>
      <w:r w:rsidRPr="00071DD1">
        <w:rPr>
          <w:rFonts w:ascii="Calibri" w:hAnsi="Calibri" w:cs="Calibri"/>
          <w:sz w:val="18"/>
          <w:szCs w:val="18"/>
        </w:rPr>
        <w:t>Website: ico.org.</w:t>
      </w:r>
      <w:r>
        <w:rPr>
          <w:rFonts w:ascii="Calibri" w:hAnsi="Calibri" w:cs="Calibri"/>
          <w:sz w:val="18"/>
          <w:szCs w:val="18"/>
        </w:rPr>
        <w:t xml:space="preserve">uk / </w:t>
      </w:r>
      <w:r w:rsidRPr="00071DD1">
        <w:rPr>
          <w:rFonts w:ascii="Calibri" w:hAnsi="Calibri" w:cs="Calibri"/>
          <w:sz w:val="18"/>
          <w:szCs w:val="18"/>
        </w:rPr>
        <w:t>Telephone: 0303 123 1113</w:t>
      </w:r>
      <w:r>
        <w:rPr>
          <w:rFonts w:ascii="Calibri" w:hAnsi="Calibri" w:cs="Calibri"/>
          <w:sz w:val="18"/>
          <w:szCs w:val="18"/>
        </w:rPr>
        <w:t xml:space="preserve"> / </w:t>
      </w:r>
      <w:r w:rsidRPr="00071DD1">
        <w:rPr>
          <w:rFonts w:ascii="Calibri" w:hAnsi="Calibri" w:cs="Calibri"/>
          <w:sz w:val="18"/>
          <w:szCs w:val="18"/>
        </w:rPr>
        <w:t>Post: Information Commissioner's Office, Wycliffe House, Water Lane, Wilmslow, Cheshire, SK9 5AF</w:t>
      </w:r>
      <w:r>
        <w:rPr>
          <w:rFonts w:ascii="Calibri" w:hAnsi="Calibri" w:cs="Calibri"/>
          <w:sz w:val="18"/>
          <w:szCs w:val="18"/>
        </w:rPr>
        <w:t>, United Kingdom.</w:t>
      </w:r>
    </w:p>
    <w:p w14:paraId="50148DDE" w14:textId="77777777" w:rsidR="00071DD1" w:rsidRPr="00071DD1" w:rsidRDefault="00071DD1" w:rsidP="00071DD1">
      <w:pPr>
        <w:rPr>
          <w:rFonts w:ascii="Calibri" w:hAnsi="Calibri" w:cs="Calibri"/>
          <w:sz w:val="18"/>
          <w:szCs w:val="18"/>
        </w:rPr>
      </w:pPr>
    </w:p>
    <w:p w14:paraId="41BB271B" w14:textId="72332D32" w:rsidR="00071DD1" w:rsidRPr="00071DD1" w:rsidRDefault="00071DD1" w:rsidP="00071DD1">
      <w:pPr>
        <w:rPr>
          <w:rFonts w:ascii="Calibri" w:hAnsi="Calibri" w:cs="Calibri"/>
          <w:b/>
          <w:bCs/>
          <w:sz w:val="18"/>
          <w:szCs w:val="18"/>
        </w:rPr>
      </w:pPr>
      <w:r w:rsidRPr="00071DD1">
        <w:rPr>
          <w:rFonts w:ascii="Calibri" w:hAnsi="Calibri" w:cs="Calibri"/>
          <w:b/>
          <w:bCs/>
          <w:sz w:val="18"/>
          <w:szCs w:val="18"/>
        </w:rPr>
        <w:t>12.</w:t>
      </w:r>
      <w:r>
        <w:rPr>
          <w:rFonts w:ascii="Calibri" w:hAnsi="Calibri" w:cs="Calibri"/>
          <w:b/>
          <w:bCs/>
          <w:sz w:val="18"/>
          <w:szCs w:val="18"/>
        </w:rPr>
        <w:t xml:space="preserve"> </w:t>
      </w:r>
      <w:r w:rsidRPr="00071DD1">
        <w:rPr>
          <w:rFonts w:ascii="Calibri" w:hAnsi="Calibri" w:cs="Calibri"/>
          <w:b/>
          <w:bCs/>
          <w:sz w:val="18"/>
          <w:szCs w:val="18"/>
        </w:rPr>
        <w:t>Contact Us</w:t>
      </w:r>
    </w:p>
    <w:p w14:paraId="43D805DC" w14:textId="77777777" w:rsidR="00071DD1" w:rsidRPr="00071DD1" w:rsidRDefault="00071DD1" w:rsidP="00071DD1">
      <w:pPr>
        <w:rPr>
          <w:rFonts w:ascii="Calibri" w:hAnsi="Calibri" w:cs="Calibri"/>
          <w:sz w:val="18"/>
          <w:szCs w:val="18"/>
        </w:rPr>
      </w:pPr>
      <w:r w:rsidRPr="00071DD1">
        <w:rPr>
          <w:rFonts w:ascii="Calibri" w:hAnsi="Calibri" w:cs="Calibri"/>
          <w:sz w:val="18"/>
          <w:szCs w:val="18"/>
        </w:rPr>
        <w:t>If you have any questions about this privacy notice or how we handle your personal data, please contact us:</w:t>
      </w:r>
    </w:p>
    <w:p w14:paraId="51659499" w14:textId="15A3E409" w:rsidR="00071DD1" w:rsidRPr="00071DD1" w:rsidRDefault="00071DD1" w:rsidP="00071DD1">
      <w:pPr>
        <w:rPr>
          <w:rFonts w:ascii="Calibri" w:hAnsi="Calibri" w:cs="Calibri"/>
          <w:sz w:val="18"/>
          <w:szCs w:val="18"/>
        </w:rPr>
      </w:pPr>
      <w:r w:rsidRPr="00071DD1">
        <w:rPr>
          <w:rFonts w:ascii="Calibri" w:hAnsi="Calibri" w:cs="Calibri"/>
          <w:sz w:val="18"/>
          <w:szCs w:val="18"/>
        </w:rPr>
        <w:t xml:space="preserve">Email: </w:t>
      </w:r>
      <w:hyperlink r:id="rId10" w:history="1">
        <w:r w:rsidRPr="00071DD1">
          <w:rPr>
            <w:rStyle w:val="Hyperlink"/>
            <w:rFonts w:ascii="Calibri" w:hAnsi="Calibri" w:cs="Calibri"/>
            <w:sz w:val="18"/>
            <w:szCs w:val="18"/>
          </w:rPr>
          <w:t>compliance</w:t>
        </w:r>
        <w:r w:rsidRPr="005861EA">
          <w:rPr>
            <w:rStyle w:val="Hyperlink"/>
            <w:rFonts w:ascii="Calibri" w:hAnsi="Calibri" w:cs="Calibri"/>
            <w:sz w:val="18"/>
            <w:szCs w:val="18"/>
          </w:rPr>
          <w:t>@</w:t>
        </w:r>
        <w:r w:rsidRPr="00071DD1">
          <w:rPr>
            <w:rStyle w:val="Hyperlink"/>
            <w:rFonts w:ascii="Calibri" w:hAnsi="Calibri" w:cs="Calibri"/>
            <w:sz w:val="18"/>
            <w:szCs w:val="18"/>
          </w:rPr>
          <w:t>gatehouseawards</w:t>
        </w:r>
        <w:r w:rsidRPr="005861EA">
          <w:rPr>
            <w:rStyle w:val="Hyperlink"/>
            <w:rFonts w:ascii="Calibri" w:hAnsi="Calibri" w:cs="Calibri"/>
            <w:sz w:val="18"/>
            <w:szCs w:val="18"/>
          </w:rPr>
          <w:t>.org</w:t>
        </w:r>
      </w:hyperlink>
      <w:r>
        <w:rPr>
          <w:rFonts w:ascii="Calibri" w:hAnsi="Calibri" w:cs="Calibri"/>
          <w:sz w:val="18"/>
          <w:szCs w:val="18"/>
        </w:rPr>
        <w:t xml:space="preserve">  </w:t>
      </w:r>
      <w:r w:rsidRPr="00071DD1">
        <w:rPr>
          <w:rFonts w:ascii="Calibri" w:hAnsi="Calibri" w:cs="Calibri"/>
          <w:sz w:val="18"/>
          <w:szCs w:val="18"/>
        </w:rPr>
        <w:br/>
        <w:t>Address: Unit G5, Woodhead House, Woodhead Road, Birstall, WF17 9TD, United Kingdom</w:t>
      </w:r>
      <w:r>
        <w:rPr>
          <w:rFonts w:ascii="Calibri" w:hAnsi="Calibri" w:cs="Calibri"/>
          <w:sz w:val="18"/>
          <w:szCs w:val="18"/>
        </w:rPr>
        <w:t>.</w:t>
      </w:r>
    </w:p>
    <w:bookmarkEnd w:id="4"/>
    <w:p w14:paraId="48AF605C" w14:textId="41029CF4" w:rsidR="00071DD1" w:rsidRPr="00AF1AF6" w:rsidRDefault="00071DD1" w:rsidP="0059721E">
      <w:pPr>
        <w:rPr>
          <w:rFonts w:ascii="Lato" w:hAnsi="Lato"/>
        </w:rPr>
      </w:pPr>
    </w:p>
    <w:sectPr w:rsidR="00071DD1" w:rsidRPr="00AF1AF6" w:rsidSect="00655F68">
      <w:headerReference w:type="default" r:id="rId11"/>
      <w:footerReference w:type="default" r:id="rId12"/>
      <w:type w:val="continuous"/>
      <w:pgSz w:w="11906" w:h="16838"/>
      <w:pgMar w:top="1440" w:right="707" w:bottom="709"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4B88" w14:textId="77777777" w:rsidR="005333E6" w:rsidRDefault="005333E6" w:rsidP="004F6797">
      <w:r>
        <w:separator/>
      </w:r>
    </w:p>
  </w:endnote>
  <w:endnote w:type="continuationSeparator" w:id="0">
    <w:p w14:paraId="26CE5862" w14:textId="77777777" w:rsidR="005333E6" w:rsidRDefault="005333E6" w:rsidP="004F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D80" w14:textId="4D82976A" w:rsidR="004F6797" w:rsidRPr="00AF1AF6" w:rsidRDefault="00AF1AF6">
    <w:pPr>
      <w:pStyle w:val="Footer"/>
      <w:rPr>
        <w:rFonts w:ascii="Lato" w:hAnsi="Lato"/>
        <w:sz w:val="20"/>
      </w:rPr>
    </w:pPr>
    <w:r w:rsidRPr="00AF1AF6">
      <w:rPr>
        <w:rFonts w:ascii="Lato" w:hAnsi="Lato"/>
        <w:sz w:val="20"/>
      </w:rPr>
      <w:t>GA</w:t>
    </w:r>
    <w:r w:rsidR="004F6797" w:rsidRPr="00AF1AF6">
      <w:rPr>
        <w:rFonts w:ascii="Lato" w:hAnsi="Lato"/>
        <w:sz w:val="20"/>
      </w:rPr>
      <w:t xml:space="preserve"> </w:t>
    </w:r>
    <w:r w:rsidR="00481D15">
      <w:rPr>
        <w:rFonts w:ascii="Lato" w:hAnsi="Lato"/>
        <w:sz w:val="20"/>
      </w:rPr>
      <w:t xml:space="preserve">Online </w:t>
    </w:r>
    <w:r w:rsidR="004F6797" w:rsidRPr="00AF1AF6">
      <w:rPr>
        <w:rFonts w:ascii="Lato" w:hAnsi="Lato"/>
        <w:sz w:val="20"/>
      </w:rPr>
      <w:t>Examination</w:t>
    </w:r>
    <w:r w:rsidR="00A363A7">
      <w:rPr>
        <w:rFonts w:ascii="Lato" w:hAnsi="Lato"/>
        <w:sz w:val="20"/>
      </w:rPr>
      <w:t>s</w:t>
    </w:r>
    <w:r w:rsidR="004F6797" w:rsidRPr="00AF1AF6">
      <w:rPr>
        <w:rFonts w:ascii="Lato" w:hAnsi="Lato"/>
        <w:sz w:val="20"/>
      </w:rPr>
      <w:t xml:space="preserve"> </w:t>
    </w:r>
    <w:r w:rsidR="008D5D3C">
      <w:rPr>
        <w:rFonts w:ascii="Lato" w:hAnsi="Lato"/>
        <w:sz w:val="20"/>
      </w:rPr>
      <w:t>(</w:t>
    </w:r>
    <w:proofErr w:type="spellStart"/>
    <w:r w:rsidR="00317F1E">
      <w:rPr>
        <w:rFonts w:ascii="Lato" w:hAnsi="Lato"/>
        <w:sz w:val="20"/>
      </w:rPr>
      <w:t>Autoproctor</w:t>
    </w:r>
    <w:proofErr w:type="spellEnd"/>
    <w:r w:rsidR="008D5D3C">
      <w:rPr>
        <w:rFonts w:ascii="Lato" w:hAnsi="Lato"/>
        <w:sz w:val="20"/>
      </w:rPr>
      <w:t>)</w:t>
    </w:r>
    <w:r w:rsidR="004F6797" w:rsidRPr="00AF1AF6">
      <w:rPr>
        <w:rFonts w:ascii="Lato" w:hAnsi="Lato"/>
        <w:sz w:val="20"/>
      </w:rPr>
      <w:t>– Instructions to Candidates</w:t>
    </w:r>
    <w:r w:rsidR="004F0092">
      <w:rPr>
        <w:rFonts w:ascii="Lato" w:hAnsi="Lato"/>
        <w:sz w:val="20"/>
      </w:rPr>
      <w:t xml:space="preserve"> </w:t>
    </w:r>
    <w:r w:rsidR="00FF7C7F">
      <w:rPr>
        <w:rFonts w:ascii="Lato" w:hAnsi="Lato"/>
        <w:sz w:val="20"/>
      </w:rPr>
      <w:t>V</w:t>
    </w:r>
    <w:r w:rsidR="00D531F1">
      <w:rPr>
        <w:rFonts w:ascii="Lato" w:hAnsi="Lato"/>
        <w:sz w:val="20"/>
      </w:rPr>
      <w:t>2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312E" w14:textId="77777777" w:rsidR="005333E6" w:rsidRDefault="005333E6" w:rsidP="004F6797">
      <w:r>
        <w:separator/>
      </w:r>
    </w:p>
  </w:footnote>
  <w:footnote w:type="continuationSeparator" w:id="0">
    <w:p w14:paraId="09949310" w14:textId="77777777" w:rsidR="005333E6" w:rsidRDefault="005333E6" w:rsidP="004F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C05F" w14:textId="77777777" w:rsidR="00AF1AF6" w:rsidRDefault="00AF1AF6" w:rsidP="00AF1AF6">
    <w:pPr>
      <w:rPr>
        <w:rFonts w:ascii="Lato" w:hAnsi="Lato" w:cs="Arial"/>
        <w:b/>
        <w:bCs/>
        <w:color w:val="1D4189"/>
        <w:sz w:val="28"/>
      </w:rPr>
    </w:pPr>
    <w:r>
      <w:rPr>
        <w:rFonts w:ascii="Lato" w:hAnsi="Lato" w:cs="Arial"/>
        <w:b/>
        <w:bCs/>
        <w:noProof/>
        <w:color w:val="1D4189"/>
        <w:sz w:val="28"/>
        <w:lang w:eastAsia="en-GB"/>
      </w:rPr>
      <w:drawing>
        <wp:anchor distT="0" distB="0" distL="114300" distR="114300" simplePos="0" relativeHeight="251658240" behindDoc="0" locked="0" layoutInCell="1" allowOverlap="1" wp14:anchorId="7ECE800F" wp14:editId="1FB7971E">
          <wp:simplePos x="0" y="0"/>
          <wp:positionH relativeFrom="column">
            <wp:posOffset>4043680</wp:posOffset>
          </wp:positionH>
          <wp:positionV relativeFrom="paragraph">
            <wp:posOffset>-460375</wp:posOffset>
          </wp:positionV>
          <wp:extent cx="2169122" cy="10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122" cy="1044000"/>
                  </a:xfrm>
                  <a:prstGeom prst="rect">
                    <a:avLst/>
                  </a:prstGeom>
                </pic:spPr>
              </pic:pic>
            </a:graphicData>
          </a:graphic>
          <wp14:sizeRelH relativeFrom="page">
            <wp14:pctWidth>0</wp14:pctWidth>
          </wp14:sizeRelH>
          <wp14:sizeRelV relativeFrom="page">
            <wp14:pctHeight>0</wp14:pctHeight>
          </wp14:sizeRelV>
        </wp:anchor>
      </w:drawing>
    </w:r>
  </w:p>
  <w:p w14:paraId="6542C497" w14:textId="77777777" w:rsidR="007959B7" w:rsidRPr="007959B7" w:rsidRDefault="007959B7" w:rsidP="00AF1AF6">
    <w:pPr>
      <w:rPr>
        <w:rFonts w:ascii="Lato" w:hAnsi="Lato" w:cs="Arial"/>
        <w:b/>
        <w:bCs/>
        <w:color w:val="1D4189"/>
        <w:sz w:val="28"/>
      </w:rPr>
    </w:pPr>
  </w:p>
  <w:p w14:paraId="4D7CCB04" w14:textId="77777777" w:rsidR="004F6797" w:rsidRPr="00AF1AF6" w:rsidRDefault="004F6797">
    <w:pPr>
      <w:pStyle w:val="Header"/>
      <w:rPr>
        <w:color w:val="1D418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2F04"/>
    <w:multiLevelType w:val="hybridMultilevel"/>
    <w:tmpl w:val="3CD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74153"/>
    <w:multiLevelType w:val="multilevel"/>
    <w:tmpl w:val="96A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2E21"/>
    <w:multiLevelType w:val="multilevel"/>
    <w:tmpl w:val="E4B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54DFF"/>
    <w:multiLevelType w:val="hybridMultilevel"/>
    <w:tmpl w:val="4FBE99C6"/>
    <w:lvl w:ilvl="0" w:tplc="AC3CFB94">
      <w:start w:val="1"/>
      <w:numFmt w:val="bullet"/>
      <w:lvlText w:val=""/>
      <w:lvlJc w:val="left"/>
      <w:pPr>
        <w:ind w:left="720" w:hanging="360"/>
      </w:pPr>
      <w:rPr>
        <w:rFonts w:ascii="Wingdings" w:hAnsi="Wingdings" w:hint="default"/>
        <w:color w:val="1D41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72A0F"/>
    <w:multiLevelType w:val="multilevel"/>
    <w:tmpl w:val="594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538B5"/>
    <w:multiLevelType w:val="multilevel"/>
    <w:tmpl w:val="84F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060F3"/>
    <w:multiLevelType w:val="multilevel"/>
    <w:tmpl w:val="47B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52FC5"/>
    <w:multiLevelType w:val="hybridMultilevel"/>
    <w:tmpl w:val="F64A226E"/>
    <w:lvl w:ilvl="0" w:tplc="001C6F0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75D7A"/>
    <w:multiLevelType w:val="multilevel"/>
    <w:tmpl w:val="9EB0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94BF0"/>
    <w:multiLevelType w:val="hybridMultilevel"/>
    <w:tmpl w:val="123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23763"/>
    <w:multiLevelType w:val="multilevel"/>
    <w:tmpl w:val="1E8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006C8"/>
    <w:multiLevelType w:val="multilevel"/>
    <w:tmpl w:val="C28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317722">
    <w:abstractNumId w:val="3"/>
  </w:num>
  <w:num w:numId="2" w16cid:durableId="845172485">
    <w:abstractNumId w:val="7"/>
  </w:num>
  <w:num w:numId="3" w16cid:durableId="1352760772">
    <w:abstractNumId w:val="8"/>
  </w:num>
  <w:num w:numId="4" w16cid:durableId="672727537">
    <w:abstractNumId w:val="6"/>
  </w:num>
  <w:num w:numId="5" w16cid:durableId="218172987">
    <w:abstractNumId w:val="5"/>
  </w:num>
  <w:num w:numId="6" w16cid:durableId="443963047">
    <w:abstractNumId w:val="1"/>
  </w:num>
  <w:num w:numId="7" w16cid:durableId="1982029263">
    <w:abstractNumId w:val="11"/>
  </w:num>
  <w:num w:numId="8" w16cid:durableId="14775015">
    <w:abstractNumId w:val="4"/>
  </w:num>
  <w:num w:numId="9" w16cid:durableId="56058190">
    <w:abstractNumId w:val="2"/>
  </w:num>
  <w:num w:numId="10" w16cid:durableId="923029592">
    <w:abstractNumId w:val="10"/>
  </w:num>
  <w:num w:numId="11" w16cid:durableId="1371951776">
    <w:abstractNumId w:val="0"/>
  </w:num>
  <w:num w:numId="12" w16cid:durableId="1184517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7"/>
    <w:rsid w:val="00014DAA"/>
    <w:rsid w:val="00027775"/>
    <w:rsid w:val="00035183"/>
    <w:rsid w:val="00045044"/>
    <w:rsid w:val="000654AD"/>
    <w:rsid w:val="00071DD1"/>
    <w:rsid w:val="000774FF"/>
    <w:rsid w:val="00084F40"/>
    <w:rsid w:val="0008713B"/>
    <w:rsid w:val="00157EF4"/>
    <w:rsid w:val="001634AB"/>
    <w:rsid w:val="00183FDE"/>
    <w:rsid w:val="001A7683"/>
    <w:rsid w:val="001B481B"/>
    <w:rsid w:val="001D4B6E"/>
    <w:rsid w:val="002307D1"/>
    <w:rsid w:val="00262E4D"/>
    <w:rsid w:val="002630C7"/>
    <w:rsid w:val="00272DF0"/>
    <w:rsid w:val="002E5040"/>
    <w:rsid w:val="00317F1E"/>
    <w:rsid w:val="00337A2F"/>
    <w:rsid w:val="00481D15"/>
    <w:rsid w:val="004B749A"/>
    <w:rsid w:val="004C36C2"/>
    <w:rsid w:val="004C3EC5"/>
    <w:rsid w:val="004F0092"/>
    <w:rsid w:val="004F6797"/>
    <w:rsid w:val="00510896"/>
    <w:rsid w:val="005333E6"/>
    <w:rsid w:val="0059721E"/>
    <w:rsid w:val="005D7C73"/>
    <w:rsid w:val="006456D8"/>
    <w:rsid w:val="006542CE"/>
    <w:rsid w:val="00655F68"/>
    <w:rsid w:val="00671AFE"/>
    <w:rsid w:val="006946A5"/>
    <w:rsid w:val="00697985"/>
    <w:rsid w:val="007154C4"/>
    <w:rsid w:val="00727DAD"/>
    <w:rsid w:val="007663FE"/>
    <w:rsid w:val="00773898"/>
    <w:rsid w:val="007750DA"/>
    <w:rsid w:val="007910D8"/>
    <w:rsid w:val="007959B7"/>
    <w:rsid w:val="007C21EB"/>
    <w:rsid w:val="00814CA6"/>
    <w:rsid w:val="00832A77"/>
    <w:rsid w:val="008C3D14"/>
    <w:rsid w:val="008D1D6A"/>
    <w:rsid w:val="008D5D3C"/>
    <w:rsid w:val="008D676C"/>
    <w:rsid w:val="00900610"/>
    <w:rsid w:val="009526AB"/>
    <w:rsid w:val="009B5758"/>
    <w:rsid w:val="00A13099"/>
    <w:rsid w:val="00A363A7"/>
    <w:rsid w:val="00AC737C"/>
    <w:rsid w:val="00AE4151"/>
    <w:rsid w:val="00AF1A82"/>
    <w:rsid w:val="00AF1AF6"/>
    <w:rsid w:val="00B33CD3"/>
    <w:rsid w:val="00B557B6"/>
    <w:rsid w:val="00B6093F"/>
    <w:rsid w:val="00B80565"/>
    <w:rsid w:val="00B9501A"/>
    <w:rsid w:val="00BA77B0"/>
    <w:rsid w:val="00C177C3"/>
    <w:rsid w:val="00C44FA9"/>
    <w:rsid w:val="00C521F8"/>
    <w:rsid w:val="00D531F1"/>
    <w:rsid w:val="00D96E62"/>
    <w:rsid w:val="00E02B66"/>
    <w:rsid w:val="00E444FB"/>
    <w:rsid w:val="00E67E73"/>
    <w:rsid w:val="00E71CFB"/>
    <w:rsid w:val="00E72669"/>
    <w:rsid w:val="00EC7FE8"/>
    <w:rsid w:val="00EF6C6C"/>
    <w:rsid w:val="00F27C36"/>
    <w:rsid w:val="00F75FA0"/>
    <w:rsid w:val="00F77498"/>
    <w:rsid w:val="00F91141"/>
    <w:rsid w:val="00FE3A5A"/>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81A5A23"/>
  <w15:docId w15:val="{02C667E0-CFA9-4167-9027-45C56F9B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1A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1D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97"/>
    <w:pPr>
      <w:ind w:left="720"/>
      <w:contextualSpacing/>
    </w:pPr>
  </w:style>
  <w:style w:type="paragraph" w:styleId="Header">
    <w:name w:val="header"/>
    <w:basedOn w:val="Normal"/>
    <w:link w:val="HeaderChar"/>
    <w:uiPriority w:val="99"/>
    <w:unhideWhenUsed/>
    <w:rsid w:val="004F6797"/>
    <w:pPr>
      <w:tabs>
        <w:tab w:val="center" w:pos="4513"/>
        <w:tab w:val="right" w:pos="9026"/>
      </w:tabs>
    </w:pPr>
  </w:style>
  <w:style w:type="character" w:customStyle="1" w:styleId="HeaderChar">
    <w:name w:val="Header Char"/>
    <w:basedOn w:val="DefaultParagraphFont"/>
    <w:link w:val="Header"/>
    <w:uiPriority w:val="99"/>
    <w:rsid w:val="004F67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797"/>
    <w:pPr>
      <w:tabs>
        <w:tab w:val="center" w:pos="4513"/>
        <w:tab w:val="right" w:pos="9026"/>
      </w:tabs>
    </w:pPr>
  </w:style>
  <w:style w:type="character" w:customStyle="1" w:styleId="FooterChar">
    <w:name w:val="Footer Char"/>
    <w:basedOn w:val="DefaultParagraphFont"/>
    <w:link w:val="Footer"/>
    <w:uiPriority w:val="99"/>
    <w:rsid w:val="004F67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1AF6"/>
    <w:rPr>
      <w:rFonts w:ascii="Tahoma" w:hAnsi="Tahoma" w:cs="Tahoma"/>
      <w:sz w:val="16"/>
      <w:szCs w:val="16"/>
    </w:rPr>
  </w:style>
  <w:style w:type="character" w:customStyle="1" w:styleId="BalloonTextChar">
    <w:name w:val="Balloon Text Char"/>
    <w:basedOn w:val="DefaultParagraphFont"/>
    <w:link w:val="BalloonText"/>
    <w:uiPriority w:val="99"/>
    <w:semiHidden/>
    <w:rsid w:val="00AF1AF6"/>
    <w:rPr>
      <w:rFonts w:ascii="Tahoma" w:eastAsia="Times New Roman" w:hAnsi="Tahoma" w:cs="Tahoma"/>
      <w:sz w:val="16"/>
      <w:szCs w:val="16"/>
    </w:rPr>
  </w:style>
  <w:style w:type="character" w:customStyle="1" w:styleId="Heading1Char">
    <w:name w:val="Heading 1 Char"/>
    <w:basedOn w:val="DefaultParagraphFont"/>
    <w:link w:val="Heading1"/>
    <w:uiPriority w:val="9"/>
    <w:rsid w:val="00AF1AF6"/>
    <w:rPr>
      <w:rFonts w:ascii="Cambria" w:eastAsia="Times New Roman" w:hAnsi="Cambria" w:cs="Times New Roman"/>
      <w:b/>
      <w:bCs/>
      <w:kern w:val="32"/>
      <w:sz w:val="32"/>
      <w:szCs w:val="32"/>
    </w:rPr>
  </w:style>
  <w:style w:type="table" w:styleId="TableGrid">
    <w:name w:val="Table Grid"/>
    <w:basedOn w:val="TableNormal"/>
    <w:uiPriority w:val="59"/>
    <w:rsid w:val="00AF1AF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FE8"/>
    <w:rPr>
      <w:sz w:val="16"/>
      <w:szCs w:val="16"/>
    </w:rPr>
  </w:style>
  <w:style w:type="paragraph" w:styleId="CommentText">
    <w:name w:val="annotation text"/>
    <w:basedOn w:val="Normal"/>
    <w:link w:val="CommentTextChar"/>
    <w:uiPriority w:val="99"/>
    <w:semiHidden/>
    <w:unhideWhenUsed/>
    <w:rsid w:val="00EC7FE8"/>
    <w:rPr>
      <w:sz w:val="20"/>
      <w:szCs w:val="20"/>
    </w:rPr>
  </w:style>
  <w:style w:type="character" w:customStyle="1" w:styleId="CommentTextChar">
    <w:name w:val="Comment Text Char"/>
    <w:basedOn w:val="DefaultParagraphFont"/>
    <w:link w:val="CommentText"/>
    <w:uiPriority w:val="99"/>
    <w:semiHidden/>
    <w:rsid w:val="00EC7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FE8"/>
    <w:rPr>
      <w:b/>
      <w:bCs/>
    </w:rPr>
  </w:style>
  <w:style w:type="character" w:customStyle="1" w:styleId="CommentSubjectChar">
    <w:name w:val="Comment Subject Char"/>
    <w:basedOn w:val="CommentTextChar"/>
    <w:link w:val="CommentSubject"/>
    <w:uiPriority w:val="99"/>
    <w:semiHidden/>
    <w:rsid w:val="00EC7FE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7DAD"/>
    <w:rPr>
      <w:color w:val="0000FF" w:themeColor="hyperlink"/>
      <w:u w:val="single"/>
    </w:rPr>
  </w:style>
  <w:style w:type="character" w:styleId="UnresolvedMention">
    <w:name w:val="Unresolved Mention"/>
    <w:basedOn w:val="DefaultParagraphFont"/>
    <w:uiPriority w:val="99"/>
    <w:semiHidden/>
    <w:unhideWhenUsed/>
    <w:rsid w:val="00727DAD"/>
    <w:rPr>
      <w:color w:val="605E5C"/>
      <w:shd w:val="clear" w:color="auto" w:fill="E1DFDD"/>
    </w:rPr>
  </w:style>
  <w:style w:type="character" w:customStyle="1" w:styleId="Heading2Char">
    <w:name w:val="Heading 2 Char"/>
    <w:basedOn w:val="DefaultParagraphFont"/>
    <w:link w:val="Heading2"/>
    <w:uiPriority w:val="9"/>
    <w:semiHidden/>
    <w:rsid w:val="00071D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9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gatehouseawar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liance@gatehouseawards.org" TargetMode="External"/><Relationship Id="rId4" Type="http://schemas.openxmlformats.org/officeDocument/2006/relationships/settings" Target="settings.xml"/><Relationship Id="rId9" Type="http://schemas.openxmlformats.org/officeDocument/2006/relationships/hyperlink" Target="mailto:compliance@gatehouseawar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BB7A-E7EE-4FD3-AB63-A94F6D13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Hainsworth</dc:creator>
  <cp:lastModifiedBy>Katie Powell</cp:lastModifiedBy>
  <cp:revision>6</cp:revision>
  <cp:lastPrinted>2019-08-29T07:15:00Z</cp:lastPrinted>
  <dcterms:created xsi:type="dcterms:W3CDTF">2025-08-28T09:22:00Z</dcterms:created>
  <dcterms:modified xsi:type="dcterms:W3CDTF">2025-08-28T11:30:00Z</dcterms:modified>
</cp:coreProperties>
</file>